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Ind w:w="571" w:type="dxa"/>
        <w:tblLook w:val="01E0" w:firstRow="1" w:lastRow="1" w:firstColumn="1" w:lastColumn="1" w:noHBand="0" w:noVBand="0"/>
      </w:tblPr>
      <w:tblGrid>
        <w:gridCol w:w="4748"/>
        <w:gridCol w:w="4574"/>
      </w:tblGrid>
      <w:tr w:rsidR="0021688C" w:rsidRPr="005041B0" w14:paraId="7756BD7B" w14:textId="77777777" w:rsidTr="0021688C">
        <w:trPr>
          <w:trHeight w:val="1798"/>
        </w:trPr>
        <w:tc>
          <w:tcPr>
            <w:tcW w:w="4752" w:type="dxa"/>
            <w:shd w:val="clear" w:color="auto" w:fill="auto"/>
          </w:tcPr>
          <w:p w14:paraId="6ECB9118" w14:textId="406BDFBE" w:rsidR="0021688C" w:rsidRPr="008937F8" w:rsidRDefault="0021688C" w:rsidP="0021688C">
            <w:pPr>
              <w:ind w:firstLine="720"/>
              <w:jc w:val="both"/>
              <w:rPr>
                <w:rFonts w:ascii="Arial" w:hAnsi="Arial" w:cs="Arial"/>
                <w:sz w:val="28"/>
                <w:szCs w:val="28"/>
                <w:lang w:val="mk-MK"/>
              </w:rPr>
            </w:pPr>
            <w:r w:rsidRPr="008937F8">
              <w:rPr>
                <w:rFonts w:ascii="Arial" w:hAnsi="Arial" w:cs="Arial"/>
                <w:sz w:val="28"/>
                <w:szCs w:val="28"/>
              </w:rPr>
              <w:t>Врз основа на член 25 од Законот за вработените во јавниот сектор  („Службен весник на Република Македонија“   бр.27/14,</w:t>
            </w:r>
            <w:r w:rsidRPr="008937F8">
              <w:rPr>
                <w:rFonts w:ascii="Arial" w:hAnsi="Arial" w:cs="Arial"/>
                <w:sz w:val="28"/>
                <w:szCs w:val="28"/>
                <w:lang w:val="en-US"/>
              </w:rPr>
              <w:t xml:space="preserve"> </w:t>
            </w:r>
            <w:r w:rsidRPr="008937F8">
              <w:rPr>
                <w:rFonts w:ascii="Arial" w:hAnsi="Arial" w:cs="Arial"/>
                <w:sz w:val="28"/>
                <w:szCs w:val="28"/>
              </w:rPr>
              <w:t>199/14,</w:t>
            </w:r>
            <w:r w:rsidRPr="008937F8">
              <w:rPr>
                <w:rFonts w:ascii="Arial" w:hAnsi="Arial" w:cs="Arial"/>
                <w:sz w:val="28"/>
                <w:szCs w:val="28"/>
                <w:lang w:val="en-US"/>
              </w:rPr>
              <w:t xml:space="preserve"> </w:t>
            </w:r>
            <w:r w:rsidRPr="008937F8">
              <w:rPr>
                <w:rFonts w:ascii="Arial" w:hAnsi="Arial" w:cs="Arial"/>
                <w:sz w:val="28"/>
                <w:szCs w:val="28"/>
              </w:rPr>
              <w:t>27/16,</w:t>
            </w:r>
            <w:r w:rsidRPr="008937F8">
              <w:rPr>
                <w:rFonts w:ascii="Arial" w:hAnsi="Arial" w:cs="Arial"/>
                <w:sz w:val="28"/>
                <w:szCs w:val="28"/>
                <w:lang w:val="en-US"/>
              </w:rPr>
              <w:t xml:space="preserve"> </w:t>
            </w:r>
            <w:r w:rsidRPr="008937F8">
              <w:rPr>
                <w:rFonts w:ascii="Arial" w:hAnsi="Arial" w:cs="Arial"/>
                <w:sz w:val="28"/>
                <w:szCs w:val="28"/>
              </w:rPr>
              <w:t>35/18 и 198/18 и Службен весник на Р</w:t>
            </w:r>
            <w:r w:rsidRPr="008937F8">
              <w:rPr>
                <w:rFonts w:ascii="Arial" w:hAnsi="Arial" w:cs="Arial"/>
                <w:sz w:val="28"/>
                <w:szCs w:val="28"/>
                <w:lang w:val="en-US"/>
              </w:rPr>
              <w:t>.</w:t>
            </w:r>
            <w:r w:rsidRPr="008937F8">
              <w:rPr>
                <w:rFonts w:ascii="Arial" w:hAnsi="Arial" w:cs="Arial"/>
                <w:sz w:val="28"/>
                <w:szCs w:val="28"/>
              </w:rPr>
              <w:t>С</w:t>
            </w:r>
            <w:r w:rsidRPr="008937F8">
              <w:rPr>
                <w:rFonts w:ascii="Arial" w:hAnsi="Arial" w:cs="Arial"/>
                <w:sz w:val="28"/>
                <w:szCs w:val="28"/>
                <w:lang w:val="en-US"/>
              </w:rPr>
              <w:t>.</w:t>
            </w:r>
            <w:r w:rsidRPr="008937F8">
              <w:rPr>
                <w:rFonts w:ascii="Arial" w:hAnsi="Arial" w:cs="Arial"/>
                <w:sz w:val="28"/>
                <w:szCs w:val="28"/>
              </w:rPr>
              <w:t>М</w:t>
            </w:r>
            <w:r w:rsidRPr="008937F8">
              <w:rPr>
                <w:rFonts w:ascii="Arial" w:hAnsi="Arial" w:cs="Arial"/>
                <w:sz w:val="28"/>
                <w:szCs w:val="28"/>
                <w:lang w:val="en-US"/>
              </w:rPr>
              <w:t>.</w:t>
            </w:r>
            <w:r w:rsidRPr="008937F8">
              <w:rPr>
                <w:rFonts w:ascii="Arial" w:hAnsi="Arial" w:cs="Arial"/>
                <w:sz w:val="28"/>
                <w:szCs w:val="28"/>
              </w:rPr>
              <w:t xml:space="preserve"> бр.143/19 и 14/20), и членовите 105, 106, 107, 108</w:t>
            </w:r>
            <w:r w:rsidRPr="008937F8">
              <w:rPr>
                <w:rFonts w:ascii="Arial" w:hAnsi="Arial" w:cs="Arial"/>
                <w:sz w:val="28"/>
                <w:szCs w:val="28"/>
                <w:lang w:val="ru-RU"/>
              </w:rPr>
              <w:t xml:space="preserve">, </w:t>
            </w:r>
            <w:r w:rsidRPr="008937F8">
              <w:rPr>
                <w:rFonts w:ascii="Arial" w:hAnsi="Arial" w:cs="Arial"/>
                <w:sz w:val="28"/>
                <w:szCs w:val="28"/>
              </w:rPr>
              <w:t>109, 110, 111,  112, 113, 114 и 115  од Законот за работни односи („Службен весник на РМ“ бр. 62/2005, 106/2008, 161/2008, 114/2009, 130/2009, 50/10, 52/10, 124/10, 47/11, 11/12, 39/12, 13/13, 25/13, 170/13, 187/13, 113/14, 20/15, 33/15, 72/15, 129/15, 27/16 120/18,</w:t>
            </w:r>
            <w:r w:rsidRPr="008937F8">
              <w:rPr>
                <w:rStyle w:val="label-value"/>
                <w:rFonts w:ascii="Arial" w:hAnsi="Arial" w:cs="Arial"/>
                <w:sz w:val="28"/>
                <w:szCs w:val="28"/>
              </w:rPr>
              <w:t xml:space="preserve">  </w:t>
            </w:r>
            <w:r w:rsidRPr="008937F8">
              <w:rPr>
                <w:rFonts w:ascii="Arial" w:hAnsi="Arial" w:cs="Arial"/>
                <w:sz w:val="28"/>
                <w:szCs w:val="28"/>
              </w:rPr>
              <w:t xml:space="preserve">и „Службен весник на Република Северна Македонија“ </w:t>
            </w:r>
            <w:r w:rsidRPr="008937F8">
              <w:rPr>
                <w:rFonts w:ascii="Arial" w:hAnsi="Arial" w:cs="Arial"/>
                <w:sz w:val="28"/>
                <w:szCs w:val="28"/>
                <w:lang w:val="mk-MK"/>
              </w:rPr>
              <w:t>110/19</w:t>
            </w:r>
            <w:r w:rsidR="00881AA9">
              <w:rPr>
                <w:rFonts w:ascii="Arial" w:hAnsi="Arial" w:cs="Arial"/>
                <w:sz w:val="28"/>
                <w:szCs w:val="28"/>
                <w:lang w:val="sq-AL"/>
              </w:rPr>
              <w:t xml:space="preserve">; </w:t>
            </w:r>
            <w:r w:rsidRPr="008937F8">
              <w:rPr>
                <w:rStyle w:val="label-value"/>
                <w:rFonts w:ascii="Arial" w:hAnsi="Arial" w:cs="Arial"/>
                <w:sz w:val="28"/>
                <w:szCs w:val="28"/>
              </w:rPr>
              <w:t>267/20;  151/21;  288/21</w:t>
            </w:r>
            <w:r w:rsidRPr="008937F8">
              <w:rPr>
                <w:rFonts w:ascii="Arial" w:hAnsi="Arial" w:cs="Arial"/>
                <w:sz w:val="28"/>
                <w:szCs w:val="28"/>
              </w:rPr>
              <w:t>)</w:t>
            </w:r>
            <w:r w:rsidRPr="008937F8">
              <w:rPr>
                <w:rFonts w:ascii="Arial" w:hAnsi="Arial" w:cs="Arial"/>
                <w:sz w:val="28"/>
                <w:szCs w:val="28"/>
                <w:lang w:val="mk-MK"/>
              </w:rPr>
              <w:t xml:space="preserve">, </w:t>
            </w:r>
            <w:r w:rsidR="0001033E">
              <w:rPr>
                <w:rFonts w:ascii="Arial" w:hAnsi="Arial" w:cs="Arial"/>
                <w:sz w:val="28"/>
                <w:szCs w:val="28"/>
                <w:lang w:val="mk-MK"/>
              </w:rPr>
              <w:t xml:space="preserve">Законот  за измена и дополна на законот за минимална </w:t>
            </w:r>
            <w:r w:rsidR="0001033E" w:rsidRPr="002F7C76">
              <w:rPr>
                <w:rFonts w:ascii="Arial" w:hAnsi="Arial" w:cs="Arial"/>
                <w:sz w:val="28"/>
                <w:szCs w:val="28"/>
                <w:lang w:val="mk-MK"/>
              </w:rPr>
              <w:t>плата</w:t>
            </w:r>
            <w:r w:rsidR="002F7C76" w:rsidRPr="002F7C76">
              <w:rPr>
                <w:rFonts w:ascii="Segoe UI Historic" w:hAnsi="Segoe UI Historic" w:cs="Segoe UI Historic"/>
                <w:color w:val="050505"/>
                <w:sz w:val="28"/>
                <w:szCs w:val="28"/>
                <w:shd w:val="clear" w:color="auto" w:fill="E4E6EB"/>
              </w:rPr>
              <w:t xml:space="preserve"> </w:t>
            </w:r>
            <w:r w:rsidR="002F7C76" w:rsidRPr="002F7C76">
              <w:rPr>
                <w:rFonts w:ascii="Arial" w:hAnsi="Arial" w:cs="Arial"/>
                <w:color w:val="050505"/>
                <w:sz w:val="28"/>
                <w:szCs w:val="28"/>
                <w:shd w:val="clear" w:color="auto" w:fill="E4E6EB"/>
              </w:rPr>
              <w:t>(Сл.весник на Република Македонија бр.11/12, 30/14, 180/14, 81/15, 129/15, 132/17, 140/18 и Сл. весник на Република Северна Македонија бр. 124/19, 239/2019 и 41/22</w:t>
            </w:r>
            <w:r w:rsidR="002F7C76" w:rsidRPr="002F7C76">
              <w:rPr>
                <w:rFonts w:ascii="Arial" w:hAnsi="Arial" w:cs="Arial"/>
                <w:color w:val="050505"/>
                <w:shd w:val="clear" w:color="auto" w:fill="E4E6EB"/>
              </w:rPr>
              <w:t>),</w:t>
            </w:r>
            <w:r w:rsidR="0001033E">
              <w:rPr>
                <w:rFonts w:ascii="Arial" w:hAnsi="Arial" w:cs="Arial"/>
                <w:sz w:val="28"/>
                <w:szCs w:val="28"/>
                <w:lang w:val="mk-MK"/>
              </w:rPr>
              <w:t xml:space="preserve"> </w:t>
            </w:r>
            <w:r w:rsidRPr="008937F8">
              <w:rPr>
                <w:rFonts w:ascii="Arial" w:hAnsi="Arial" w:cs="Arial"/>
                <w:sz w:val="28"/>
                <w:szCs w:val="28"/>
                <w:lang w:val="mk-MK"/>
              </w:rPr>
              <w:t xml:space="preserve">а </w:t>
            </w:r>
            <w:r w:rsidRPr="008937F8">
              <w:rPr>
                <w:rFonts w:ascii="Arial" w:hAnsi="Arial" w:cs="Arial"/>
                <w:sz w:val="28"/>
                <w:szCs w:val="28"/>
              </w:rPr>
              <w:t xml:space="preserve"> в</w:t>
            </w:r>
            <w:r w:rsidRPr="008937F8">
              <w:rPr>
                <w:rFonts w:ascii="Arial" w:hAnsi="Arial" w:cs="Arial"/>
                <w:sz w:val="28"/>
                <w:szCs w:val="28"/>
                <w:lang w:val="mk-MK"/>
              </w:rPr>
              <w:t xml:space="preserve">о </w:t>
            </w:r>
            <w:r w:rsidRPr="008937F8">
              <w:rPr>
                <w:rFonts w:ascii="Arial" w:hAnsi="Arial" w:cs="Arial"/>
                <w:sz w:val="28"/>
                <w:szCs w:val="28"/>
              </w:rPr>
              <w:t>в</w:t>
            </w:r>
            <w:r w:rsidRPr="008937F8">
              <w:rPr>
                <w:rFonts w:ascii="Arial" w:hAnsi="Arial" w:cs="Arial"/>
                <w:sz w:val="28"/>
                <w:szCs w:val="28"/>
                <w:lang w:val="mk-MK"/>
              </w:rPr>
              <w:t>рска</w:t>
            </w:r>
            <w:r w:rsidRPr="008937F8">
              <w:rPr>
                <w:rFonts w:ascii="Arial" w:hAnsi="Arial" w:cs="Arial"/>
                <w:sz w:val="28"/>
                <w:szCs w:val="28"/>
              </w:rPr>
              <w:t xml:space="preserve"> со член 36 став 1 точка 15 од Законот за локална самоуправа („Службен весник на РМ“ број 05/02), Советот на </w:t>
            </w:r>
            <w:r w:rsidRPr="008937F8">
              <w:rPr>
                <w:rFonts w:ascii="Arial" w:hAnsi="Arial" w:cs="Arial"/>
                <w:sz w:val="28"/>
                <w:szCs w:val="28"/>
                <w:lang w:val="mk-MK"/>
              </w:rPr>
              <w:t>О</w:t>
            </w:r>
            <w:r w:rsidRPr="008937F8">
              <w:rPr>
                <w:rFonts w:ascii="Arial" w:hAnsi="Arial" w:cs="Arial"/>
                <w:sz w:val="28"/>
                <w:szCs w:val="28"/>
              </w:rPr>
              <w:t xml:space="preserve">пштина </w:t>
            </w:r>
            <w:r w:rsidRPr="008937F8">
              <w:rPr>
                <w:rFonts w:ascii="Arial" w:hAnsi="Arial" w:cs="Arial"/>
                <w:sz w:val="28"/>
                <w:szCs w:val="28"/>
                <w:lang w:val="mk-MK"/>
              </w:rPr>
              <w:t xml:space="preserve">Кичево, </w:t>
            </w:r>
            <w:r w:rsidRPr="008937F8">
              <w:rPr>
                <w:rFonts w:ascii="Arial" w:hAnsi="Arial" w:cs="Arial"/>
                <w:sz w:val="28"/>
                <w:szCs w:val="28"/>
              </w:rPr>
              <w:t xml:space="preserve">на </w:t>
            </w:r>
            <w:r w:rsidR="00A149A9">
              <w:rPr>
                <w:rFonts w:ascii="Arial" w:hAnsi="Arial" w:cs="Arial"/>
                <w:sz w:val="28"/>
                <w:szCs w:val="28"/>
                <w:lang w:val="mk-MK"/>
              </w:rPr>
              <w:t>дваесеттата</w:t>
            </w:r>
            <w:r w:rsidRPr="008937F8">
              <w:rPr>
                <w:rFonts w:ascii="Arial" w:hAnsi="Arial" w:cs="Arial"/>
                <w:sz w:val="28"/>
                <w:szCs w:val="28"/>
              </w:rPr>
              <w:t xml:space="preserve"> седница одржана на ден </w:t>
            </w:r>
            <w:r w:rsidR="00A149A9">
              <w:rPr>
                <w:rFonts w:ascii="Arial" w:hAnsi="Arial" w:cs="Arial"/>
                <w:sz w:val="28"/>
                <w:szCs w:val="28"/>
                <w:lang w:val="mk-MK"/>
              </w:rPr>
              <w:t>__</w:t>
            </w:r>
            <w:r w:rsidRPr="008937F8">
              <w:rPr>
                <w:rFonts w:ascii="Arial" w:hAnsi="Arial" w:cs="Arial"/>
                <w:sz w:val="28"/>
                <w:szCs w:val="28"/>
              </w:rPr>
              <w:t>.0</w:t>
            </w:r>
            <w:r w:rsidRPr="008937F8">
              <w:rPr>
                <w:rFonts w:ascii="Arial" w:hAnsi="Arial" w:cs="Arial"/>
                <w:sz w:val="28"/>
                <w:szCs w:val="28"/>
                <w:lang w:val="mk-MK"/>
              </w:rPr>
              <w:t>4</w:t>
            </w:r>
            <w:r w:rsidRPr="008937F8">
              <w:rPr>
                <w:rFonts w:ascii="Arial" w:hAnsi="Arial" w:cs="Arial"/>
                <w:sz w:val="28"/>
                <w:szCs w:val="28"/>
              </w:rPr>
              <w:t>.20</w:t>
            </w:r>
            <w:r w:rsidR="00A149A9">
              <w:rPr>
                <w:rFonts w:ascii="Arial" w:hAnsi="Arial" w:cs="Arial"/>
                <w:sz w:val="28"/>
                <w:szCs w:val="28"/>
                <w:lang w:val="mk-MK"/>
              </w:rPr>
              <w:t>23</w:t>
            </w:r>
            <w:r w:rsidRPr="008937F8">
              <w:rPr>
                <w:rFonts w:ascii="Arial" w:hAnsi="Arial" w:cs="Arial"/>
                <w:sz w:val="28"/>
                <w:szCs w:val="28"/>
              </w:rPr>
              <w:t xml:space="preserve"> година,</w:t>
            </w:r>
            <w:r w:rsidRPr="008937F8">
              <w:rPr>
                <w:rFonts w:ascii="Arial" w:hAnsi="Arial" w:cs="Arial"/>
                <w:b/>
                <w:sz w:val="28"/>
                <w:szCs w:val="28"/>
              </w:rPr>
              <w:t xml:space="preserve"> </w:t>
            </w:r>
            <w:r w:rsidRPr="008937F8">
              <w:rPr>
                <w:rFonts w:ascii="Arial" w:hAnsi="Arial" w:cs="Arial"/>
                <w:sz w:val="28"/>
                <w:szCs w:val="28"/>
              </w:rPr>
              <w:t>го донесе следниот</w:t>
            </w:r>
            <w:r w:rsidRPr="008937F8">
              <w:rPr>
                <w:rFonts w:ascii="Arial" w:hAnsi="Arial" w:cs="Arial"/>
                <w:sz w:val="28"/>
                <w:szCs w:val="28"/>
                <w:lang w:val="mk-MK"/>
              </w:rPr>
              <w:t>:</w:t>
            </w:r>
          </w:p>
          <w:p w14:paraId="2703D7A6" w14:textId="77777777" w:rsidR="006F4865" w:rsidRPr="008937F8" w:rsidRDefault="006F4865" w:rsidP="0021688C">
            <w:pPr>
              <w:jc w:val="both"/>
              <w:rPr>
                <w:rFonts w:ascii="Arial" w:hAnsi="Arial" w:cs="Arial"/>
                <w:sz w:val="28"/>
                <w:szCs w:val="28"/>
              </w:rPr>
            </w:pPr>
          </w:p>
          <w:p w14:paraId="5D0567ED" w14:textId="77777777" w:rsidR="0021688C" w:rsidRPr="008937F8" w:rsidRDefault="00421522" w:rsidP="0021688C">
            <w:pPr>
              <w:ind w:right="49"/>
              <w:jc w:val="center"/>
              <w:rPr>
                <w:rFonts w:ascii="Arial" w:hAnsi="Arial" w:cs="Arial"/>
                <w:b/>
                <w:sz w:val="28"/>
                <w:szCs w:val="28"/>
              </w:rPr>
            </w:pPr>
            <w:r>
              <w:rPr>
                <w:rFonts w:ascii="Arial" w:hAnsi="Arial" w:cs="Arial"/>
                <w:b/>
                <w:sz w:val="28"/>
                <w:szCs w:val="28"/>
                <w:lang w:val="mk-MK"/>
              </w:rPr>
              <w:t>Предлог-</w:t>
            </w:r>
            <w:r w:rsidR="0021688C" w:rsidRPr="008937F8">
              <w:rPr>
                <w:rFonts w:ascii="Arial" w:hAnsi="Arial" w:cs="Arial"/>
                <w:b/>
                <w:sz w:val="28"/>
                <w:szCs w:val="28"/>
              </w:rPr>
              <w:t xml:space="preserve">ПРАВИЛНИК </w:t>
            </w:r>
          </w:p>
          <w:p w14:paraId="3370DB25" w14:textId="77777777" w:rsidR="0021688C" w:rsidRPr="008937F8" w:rsidRDefault="0021688C" w:rsidP="0021688C">
            <w:pPr>
              <w:jc w:val="center"/>
              <w:rPr>
                <w:rFonts w:ascii="Arial" w:hAnsi="Arial" w:cs="Arial"/>
                <w:b/>
                <w:sz w:val="28"/>
                <w:szCs w:val="28"/>
                <w:lang w:val="ru-RU"/>
              </w:rPr>
            </w:pPr>
            <w:r w:rsidRPr="008937F8">
              <w:rPr>
                <w:rFonts w:ascii="Arial" w:hAnsi="Arial" w:cs="Arial"/>
                <w:b/>
                <w:sz w:val="28"/>
                <w:szCs w:val="28"/>
                <w:lang w:val="ru-RU"/>
              </w:rPr>
              <w:t xml:space="preserve">за </w:t>
            </w:r>
            <w:r w:rsidR="00421522">
              <w:rPr>
                <w:rFonts w:ascii="Arial" w:hAnsi="Arial" w:cs="Arial"/>
                <w:b/>
                <w:sz w:val="28"/>
                <w:szCs w:val="28"/>
                <w:lang w:val="mk-MK"/>
              </w:rPr>
              <w:t>пресметка на плати</w:t>
            </w:r>
            <w:r w:rsidRPr="008937F8">
              <w:rPr>
                <w:rFonts w:ascii="Arial" w:hAnsi="Arial" w:cs="Arial"/>
                <w:b/>
                <w:sz w:val="28"/>
                <w:szCs w:val="28"/>
                <w:lang w:val="mk-MK"/>
              </w:rPr>
              <w:t xml:space="preserve"> за јавните службеници </w:t>
            </w:r>
            <w:r w:rsidRPr="008937F8">
              <w:rPr>
                <w:rFonts w:ascii="Arial" w:hAnsi="Arial" w:cs="Arial"/>
                <w:b/>
                <w:sz w:val="28"/>
                <w:szCs w:val="28"/>
                <w:lang w:val="ru-RU"/>
              </w:rPr>
              <w:t xml:space="preserve"> во Општина Кичево</w:t>
            </w:r>
          </w:p>
          <w:p w14:paraId="0B93F170" w14:textId="77777777" w:rsidR="0021688C" w:rsidRPr="008937F8" w:rsidRDefault="0021688C" w:rsidP="0021688C">
            <w:pPr>
              <w:ind w:right="49"/>
              <w:rPr>
                <w:rFonts w:ascii="Arial" w:hAnsi="Arial" w:cs="Arial"/>
                <w:sz w:val="28"/>
                <w:szCs w:val="28"/>
                <w:lang w:val="ru-RU"/>
              </w:rPr>
            </w:pPr>
          </w:p>
          <w:p w14:paraId="45A204BE" w14:textId="77777777" w:rsidR="0021688C" w:rsidRPr="008937F8" w:rsidRDefault="0021688C" w:rsidP="0021688C">
            <w:pPr>
              <w:pStyle w:val="ListParagraph"/>
              <w:numPr>
                <w:ilvl w:val="0"/>
                <w:numId w:val="1"/>
              </w:numPr>
              <w:spacing w:after="0" w:line="240" w:lineRule="auto"/>
              <w:jc w:val="both"/>
              <w:rPr>
                <w:rFonts w:ascii="Arial" w:hAnsi="Arial" w:cs="Arial"/>
                <w:sz w:val="28"/>
                <w:szCs w:val="28"/>
                <w:lang w:val="ru-RU" w:eastAsia="en-US"/>
              </w:rPr>
            </w:pPr>
            <w:r w:rsidRPr="008937F8">
              <w:rPr>
                <w:rFonts w:ascii="Arial" w:hAnsi="Arial" w:cs="Arial"/>
                <w:sz w:val="28"/>
                <w:szCs w:val="28"/>
                <w:lang w:val="ru-RU" w:eastAsia="en-US"/>
              </w:rPr>
              <w:t>ОПШТИ ОДРЕДБИ</w:t>
            </w:r>
          </w:p>
          <w:p w14:paraId="739CC98F" w14:textId="77777777" w:rsidR="00A23C69" w:rsidRPr="008937F8" w:rsidRDefault="00A23C69" w:rsidP="00A23C69">
            <w:pPr>
              <w:pStyle w:val="ListParagraph"/>
              <w:spacing w:after="0" w:line="240" w:lineRule="auto"/>
              <w:jc w:val="both"/>
              <w:rPr>
                <w:rFonts w:ascii="Arial" w:hAnsi="Arial" w:cs="Arial"/>
                <w:sz w:val="28"/>
                <w:szCs w:val="28"/>
                <w:lang w:val="ru-RU" w:eastAsia="en-US"/>
              </w:rPr>
            </w:pPr>
          </w:p>
          <w:p w14:paraId="60ED594D" w14:textId="77777777" w:rsidR="0021688C" w:rsidRPr="008937F8" w:rsidRDefault="0021688C" w:rsidP="0021688C">
            <w:pPr>
              <w:jc w:val="center"/>
              <w:rPr>
                <w:rFonts w:ascii="Arial" w:hAnsi="Arial" w:cs="Arial"/>
                <w:sz w:val="28"/>
                <w:szCs w:val="28"/>
                <w:lang w:val="ru-RU"/>
              </w:rPr>
            </w:pPr>
            <w:r w:rsidRPr="008937F8">
              <w:rPr>
                <w:rFonts w:ascii="Arial" w:hAnsi="Arial" w:cs="Arial"/>
                <w:sz w:val="28"/>
                <w:szCs w:val="28"/>
                <w:lang w:val="ru-RU"/>
              </w:rPr>
              <w:t>Член 1</w:t>
            </w:r>
          </w:p>
          <w:p w14:paraId="0C87BD9C" w14:textId="77777777" w:rsidR="00A23C69" w:rsidRDefault="0021688C" w:rsidP="0021688C">
            <w:pPr>
              <w:jc w:val="both"/>
              <w:rPr>
                <w:rFonts w:ascii="Arial" w:hAnsi="Arial" w:cs="Arial"/>
                <w:sz w:val="28"/>
                <w:szCs w:val="28"/>
                <w:lang w:val="ru-RU"/>
              </w:rPr>
            </w:pPr>
            <w:r w:rsidRPr="008937F8">
              <w:rPr>
                <w:rFonts w:ascii="Arial" w:hAnsi="Arial" w:cs="Arial"/>
                <w:sz w:val="28"/>
                <w:szCs w:val="28"/>
                <w:lang w:val="ru-RU"/>
              </w:rPr>
              <w:tab/>
              <w:t xml:space="preserve">Со овој Правилник се утврдува системот на плати и надоместоци на плати на вработените во Општина </w:t>
            </w:r>
            <w:r w:rsidRPr="008937F8">
              <w:rPr>
                <w:rFonts w:ascii="Arial" w:hAnsi="Arial" w:cs="Arial"/>
                <w:sz w:val="28"/>
                <w:szCs w:val="28"/>
                <w:lang w:val="mk-MK"/>
              </w:rPr>
              <w:t>Кичево</w:t>
            </w:r>
            <w:r w:rsidRPr="008937F8">
              <w:rPr>
                <w:rFonts w:ascii="Arial" w:hAnsi="Arial" w:cs="Arial"/>
                <w:sz w:val="28"/>
                <w:szCs w:val="28"/>
                <w:lang w:val="ru-RU"/>
              </w:rPr>
              <w:t xml:space="preserve"> кои имаат статус на вработени</w:t>
            </w:r>
            <w:r w:rsidRPr="008937F8">
              <w:rPr>
                <w:rFonts w:ascii="Arial" w:hAnsi="Arial" w:cs="Arial"/>
                <w:sz w:val="28"/>
                <w:szCs w:val="28"/>
              </w:rPr>
              <w:t xml:space="preserve"> </w:t>
            </w:r>
            <w:r w:rsidRPr="008937F8">
              <w:rPr>
                <w:rFonts w:ascii="Arial" w:hAnsi="Arial" w:cs="Arial"/>
                <w:sz w:val="28"/>
                <w:szCs w:val="28"/>
              </w:rPr>
              <w:lastRenderedPageBreak/>
              <w:t>(работници)</w:t>
            </w:r>
            <w:r w:rsidRPr="008937F8">
              <w:rPr>
                <w:rFonts w:ascii="Arial" w:hAnsi="Arial" w:cs="Arial"/>
                <w:sz w:val="28"/>
                <w:szCs w:val="28"/>
                <w:lang w:val="ru-RU"/>
              </w:rPr>
              <w:t xml:space="preserve"> кои вршат помошно-технички работи и немаат статус на  административни службеници  (подгрупа помошно  технички персонал)и се водат како јавни службеници.</w:t>
            </w:r>
          </w:p>
          <w:p w14:paraId="2C4697DB" w14:textId="77777777" w:rsidR="005B14FA" w:rsidRPr="008937F8" w:rsidRDefault="005B14FA" w:rsidP="0021688C">
            <w:pPr>
              <w:jc w:val="both"/>
              <w:rPr>
                <w:rFonts w:ascii="Arial" w:hAnsi="Arial" w:cs="Arial"/>
                <w:sz w:val="28"/>
                <w:szCs w:val="28"/>
                <w:lang w:val="sq-AL"/>
              </w:rPr>
            </w:pPr>
          </w:p>
          <w:p w14:paraId="4E81CCF5" w14:textId="77777777" w:rsidR="0021688C" w:rsidRPr="008937F8" w:rsidRDefault="0021688C" w:rsidP="0021688C">
            <w:pPr>
              <w:jc w:val="center"/>
              <w:rPr>
                <w:rFonts w:ascii="Arial" w:hAnsi="Arial" w:cs="Arial"/>
                <w:sz w:val="28"/>
                <w:szCs w:val="28"/>
                <w:lang w:val="ru-RU"/>
              </w:rPr>
            </w:pPr>
            <w:r w:rsidRPr="008937F8">
              <w:rPr>
                <w:rFonts w:ascii="Arial" w:hAnsi="Arial" w:cs="Arial"/>
                <w:sz w:val="28"/>
                <w:szCs w:val="28"/>
                <w:lang w:val="ru-RU"/>
              </w:rPr>
              <w:t>Член 2</w:t>
            </w:r>
          </w:p>
          <w:p w14:paraId="64A0B130" w14:textId="77777777" w:rsidR="0021688C" w:rsidRPr="008937F8" w:rsidRDefault="0021688C" w:rsidP="0021688C">
            <w:pPr>
              <w:ind w:firstLine="720"/>
              <w:jc w:val="both"/>
              <w:rPr>
                <w:rFonts w:ascii="Arial" w:hAnsi="Arial" w:cs="Arial"/>
                <w:sz w:val="28"/>
                <w:szCs w:val="28"/>
                <w:lang w:val="sq-AL"/>
              </w:rPr>
            </w:pPr>
            <w:r w:rsidRPr="008937F8">
              <w:rPr>
                <w:rFonts w:ascii="Arial" w:hAnsi="Arial" w:cs="Arial"/>
                <w:sz w:val="28"/>
                <w:szCs w:val="28"/>
                <w:lang w:val="ru-RU"/>
              </w:rPr>
              <w:t>Системот на плати и надоместоци на плати се заснова врз начелата на законитост, еднаквост, транспарентност, предвидливост и правичност.</w:t>
            </w:r>
          </w:p>
          <w:p w14:paraId="03BA64A5" w14:textId="77777777" w:rsidR="00A23C69" w:rsidRPr="008937F8" w:rsidRDefault="00A23C69" w:rsidP="0021688C">
            <w:pPr>
              <w:ind w:firstLine="720"/>
              <w:jc w:val="both"/>
              <w:rPr>
                <w:rFonts w:ascii="Arial" w:hAnsi="Arial" w:cs="Arial"/>
                <w:sz w:val="28"/>
                <w:szCs w:val="28"/>
                <w:lang w:val="sq-AL"/>
              </w:rPr>
            </w:pPr>
          </w:p>
          <w:p w14:paraId="20B3B821" w14:textId="77777777" w:rsidR="00A23C69" w:rsidRPr="008937F8" w:rsidRDefault="00A23C69" w:rsidP="0021688C">
            <w:pPr>
              <w:ind w:firstLine="720"/>
              <w:jc w:val="both"/>
              <w:rPr>
                <w:rFonts w:ascii="Arial" w:hAnsi="Arial" w:cs="Arial"/>
                <w:sz w:val="28"/>
                <w:szCs w:val="28"/>
                <w:lang w:val="sq-AL"/>
              </w:rPr>
            </w:pPr>
          </w:p>
          <w:p w14:paraId="29AB8795" w14:textId="77777777" w:rsidR="0021688C" w:rsidRPr="008937F8" w:rsidRDefault="0021688C" w:rsidP="0021688C">
            <w:pPr>
              <w:jc w:val="center"/>
              <w:rPr>
                <w:rFonts w:ascii="Arial" w:hAnsi="Arial" w:cs="Arial"/>
                <w:sz w:val="28"/>
                <w:szCs w:val="28"/>
                <w:lang w:val="ru-RU"/>
              </w:rPr>
            </w:pPr>
            <w:r w:rsidRPr="008937F8">
              <w:rPr>
                <w:rFonts w:ascii="Arial" w:hAnsi="Arial" w:cs="Arial"/>
                <w:sz w:val="28"/>
                <w:szCs w:val="28"/>
                <w:lang w:val="ru-RU"/>
              </w:rPr>
              <w:t>Член 3</w:t>
            </w:r>
          </w:p>
          <w:p w14:paraId="347D1E72" w14:textId="77777777" w:rsidR="0021688C" w:rsidRDefault="0021688C" w:rsidP="0021688C">
            <w:pPr>
              <w:ind w:firstLine="720"/>
              <w:jc w:val="both"/>
              <w:rPr>
                <w:rFonts w:ascii="Arial" w:hAnsi="Arial" w:cs="Arial"/>
                <w:sz w:val="28"/>
                <w:szCs w:val="28"/>
                <w:lang w:val="ru-RU"/>
              </w:rPr>
            </w:pPr>
            <w:r w:rsidRPr="008937F8">
              <w:rPr>
                <w:rFonts w:ascii="Arial" w:hAnsi="Arial" w:cs="Arial"/>
                <w:sz w:val="28"/>
                <w:szCs w:val="28"/>
                <w:lang w:val="ru-RU"/>
              </w:rPr>
              <w:t xml:space="preserve"> Вработените кои вршат помошни – технички  работи и немаат статус на </w:t>
            </w:r>
            <w:r w:rsidRPr="008937F8">
              <w:rPr>
                <w:rFonts w:ascii="Arial" w:hAnsi="Arial" w:cs="Arial"/>
                <w:sz w:val="28"/>
                <w:szCs w:val="28"/>
                <w:lang w:val="mk-MK"/>
              </w:rPr>
              <w:t>административни</w:t>
            </w:r>
            <w:r w:rsidRPr="008937F8">
              <w:rPr>
                <w:rFonts w:ascii="Arial" w:hAnsi="Arial" w:cs="Arial"/>
                <w:sz w:val="28"/>
                <w:szCs w:val="28"/>
                <w:lang w:val="ru-RU"/>
              </w:rPr>
              <w:t xml:space="preserve"> службеници (помошно технички персонал) имаат право на плата по услови и критериуми утврдени со Законот за работните односи, Законот за вработените во јавниот сектор </w:t>
            </w:r>
            <w:r w:rsidR="00421522">
              <w:rPr>
                <w:rFonts w:ascii="Arial" w:hAnsi="Arial" w:cs="Arial"/>
                <w:sz w:val="28"/>
                <w:szCs w:val="28"/>
                <w:lang w:val="ru-RU"/>
              </w:rPr>
              <w:t xml:space="preserve">, Законот за минимална плата </w:t>
            </w:r>
            <w:r w:rsidRPr="008937F8">
              <w:rPr>
                <w:rFonts w:ascii="Arial" w:hAnsi="Arial" w:cs="Arial"/>
                <w:sz w:val="28"/>
                <w:szCs w:val="28"/>
                <w:lang w:val="ru-RU"/>
              </w:rPr>
              <w:t>и со и овој Правилник.</w:t>
            </w:r>
          </w:p>
          <w:p w14:paraId="3F05C18C" w14:textId="77777777" w:rsidR="00A149A9" w:rsidRPr="008937F8" w:rsidRDefault="00A149A9" w:rsidP="0021688C">
            <w:pPr>
              <w:ind w:firstLine="720"/>
              <w:jc w:val="both"/>
              <w:rPr>
                <w:rFonts w:ascii="Arial" w:hAnsi="Arial" w:cs="Arial"/>
                <w:sz w:val="28"/>
                <w:szCs w:val="28"/>
                <w:lang w:val="ru-RU"/>
              </w:rPr>
            </w:pPr>
          </w:p>
          <w:p w14:paraId="5ADEF24C" w14:textId="77777777" w:rsidR="0021688C" w:rsidRPr="008937F8" w:rsidRDefault="0021688C" w:rsidP="0021688C">
            <w:pPr>
              <w:jc w:val="center"/>
              <w:rPr>
                <w:rFonts w:ascii="Arial" w:hAnsi="Arial" w:cs="Arial"/>
                <w:sz w:val="28"/>
                <w:szCs w:val="28"/>
                <w:lang w:val="ru-RU"/>
              </w:rPr>
            </w:pPr>
            <w:r w:rsidRPr="008937F8">
              <w:rPr>
                <w:rFonts w:ascii="Arial" w:hAnsi="Arial" w:cs="Arial"/>
                <w:sz w:val="28"/>
                <w:szCs w:val="28"/>
                <w:lang w:val="ru-RU"/>
              </w:rPr>
              <w:t>Член 4</w:t>
            </w:r>
          </w:p>
          <w:p w14:paraId="360230AA" w14:textId="77777777" w:rsidR="0021688C" w:rsidRPr="008937F8" w:rsidRDefault="0021688C" w:rsidP="0021688C">
            <w:pPr>
              <w:autoSpaceDE w:val="0"/>
              <w:autoSpaceDN w:val="0"/>
              <w:adjustRightInd w:val="0"/>
              <w:ind w:firstLine="720"/>
              <w:jc w:val="both"/>
              <w:rPr>
                <w:rFonts w:ascii="Arial" w:hAnsi="Arial" w:cs="Arial"/>
                <w:sz w:val="28"/>
                <w:szCs w:val="28"/>
                <w:lang w:val="ru-RU"/>
              </w:rPr>
            </w:pPr>
            <w:r w:rsidRPr="008937F8">
              <w:rPr>
                <w:rFonts w:ascii="Arial" w:hAnsi="Arial" w:cs="Arial"/>
                <w:sz w:val="28"/>
                <w:szCs w:val="28"/>
                <w:lang w:val="ru-RU"/>
              </w:rPr>
              <w:t xml:space="preserve">Работодавачот е должен за еднаква работа со еднакви барања на работното место да исплаќа еднаква плата на работниците без оглед на полот. </w:t>
            </w:r>
          </w:p>
          <w:p w14:paraId="0D11C88C" w14:textId="77777777" w:rsidR="0021688C" w:rsidRPr="008937F8" w:rsidRDefault="0021688C" w:rsidP="0021688C">
            <w:pPr>
              <w:autoSpaceDE w:val="0"/>
              <w:autoSpaceDN w:val="0"/>
              <w:adjustRightInd w:val="0"/>
              <w:jc w:val="both"/>
              <w:rPr>
                <w:rFonts w:ascii="Arial" w:hAnsi="Arial" w:cs="Arial"/>
                <w:sz w:val="28"/>
                <w:szCs w:val="28"/>
                <w:lang w:val="ru-RU"/>
              </w:rPr>
            </w:pPr>
          </w:p>
          <w:p w14:paraId="7E474DB7" w14:textId="77777777" w:rsidR="00C97F5B" w:rsidRPr="00421522" w:rsidRDefault="00C97F5B" w:rsidP="0021688C">
            <w:pPr>
              <w:jc w:val="both"/>
              <w:rPr>
                <w:rFonts w:ascii="Arial" w:hAnsi="Arial" w:cs="Arial"/>
                <w:sz w:val="28"/>
                <w:szCs w:val="28"/>
                <w:lang w:val="mk-MK"/>
              </w:rPr>
            </w:pPr>
          </w:p>
          <w:p w14:paraId="107D61CA" w14:textId="77777777" w:rsidR="0021688C" w:rsidRPr="008937F8" w:rsidRDefault="0021688C" w:rsidP="0021688C">
            <w:pPr>
              <w:pStyle w:val="ListParagraph"/>
              <w:spacing w:after="0" w:line="240" w:lineRule="auto"/>
              <w:ind w:left="360"/>
              <w:jc w:val="both"/>
              <w:rPr>
                <w:rFonts w:ascii="Arial" w:hAnsi="Arial" w:cs="Arial"/>
                <w:sz w:val="28"/>
                <w:szCs w:val="28"/>
                <w:lang w:val="ru-RU" w:eastAsia="en-US"/>
              </w:rPr>
            </w:pPr>
            <w:r w:rsidRPr="008937F8">
              <w:rPr>
                <w:rFonts w:ascii="Arial" w:hAnsi="Arial" w:cs="Arial"/>
                <w:sz w:val="28"/>
                <w:szCs w:val="28"/>
                <w:lang w:val="ru-RU" w:eastAsia="en-US"/>
              </w:rPr>
              <w:t>2.ОДРЕДБИ ЗА ПРЕСМЕТКА И ИСПЛАТА НА ПЛАТА НА  ВРАБОТЕНИТЕ</w:t>
            </w:r>
            <w:r w:rsidRPr="008937F8">
              <w:rPr>
                <w:rFonts w:ascii="Arial" w:hAnsi="Arial" w:cs="Arial"/>
                <w:sz w:val="28"/>
                <w:szCs w:val="28"/>
                <w:lang w:val="mk-MK" w:eastAsia="en-US"/>
              </w:rPr>
              <w:t xml:space="preserve"> – ПОМОШНО ТЕХНИЧКИ ПЕРСОНАЛ (вработени по Законот за работни односи)</w:t>
            </w:r>
            <w:r w:rsidRPr="008937F8">
              <w:rPr>
                <w:rFonts w:ascii="Arial" w:hAnsi="Arial" w:cs="Arial"/>
                <w:sz w:val="28"/>
                <w:szCs w:val="28"/>
                <w:lang w:val="ru-RU" w:eastAsia="en-US"/>
              </w:rPr>
              <w:t xml:space="preserve"> </w:t>
            </w:r>
          </w:p>
          <w:p w14:paraId="351D430C" w14:textId="77777777" w:rsidR="00C97F5B" w:rsidRDefault="00C97F5B" w:rsidP="0021688C">
            <w:pPr>
              <w:jc w:val="both"/>
              <w:rPr>
                <w:rFonts w:ascii="Arial" w:hAnsi="Arial" w:cs="Arial"/>
                <w:sz w:val="28"/>
                <w:szCs w:val="28"/>
                <w:lang w:val="mk-MK"/>
              </w:rPr>
            </w:pPr>
          </w:p>
          <w:p w14:paraId="779D24DE" w14:textId="77777777" w:rsidR="005B14FA" w:rsidRPr="00421522" w:rsidRDefault="005B14FA" w:rsidP="0021688C">
            <w:pPr>
              <w:jc w:val="both"/>
              <w:rPr>
                <w:rFonts w:ascii="Arial" w:hAnsi="Arial" w:cs="Arial"/>
                <w:sz w:val="28"/>
                <w:szCs w:val="28"/>
                <w:lang w:val="mk-MK"/>
              </w:rPr>
            </w:pPr>
          </w:p>
          <w:p w14:paraId="3EA1F3D5" w14:textId="77777777" w:rsidR="0021688C" w:rsidRPr="008937F8" w:rsidRDefault="0021688C" w:rsidP="0021688C">
            <w:pPr>
              <w:jc w:val="center"/>
              <w:rPr>
                <w:rFonts w:ascii="Arial" w:hAnsi="Arial" w:cs="Arial"/>
                <w:sz w:val="28"/>
                <w:szCs w:val="28"/>
                <w:lang w:val="mk-MK"/>
              </w:rPr>
            </w:pPr>
            <w:r w:rsidRPr="008937F8">
              <w:rPr>
                <w:rFonts w:ascii="Arial" w:hAnsi="Arial" w:cs="Arial"/>
                <w:sz w:val="28"/>
                <w:szCs w:val="28"/>
              </w:rPr>
              <w:t xml:space="preserve">Член </w:t>
            </w:r>
            <w:r w:rsidRPr="008937F8">
              <w:rPr>
                <w:rFonts w:ascii="Arial" w:hAnsi="Arial" w:cs="Arial"/>
                <w:sz w:val="28"/>
                <w:szCs w:val="28"/>
                <w:lang w:val="mk-MK"/>
              </w:rPr>
              <w:t>5</w:t>
            </w:r>
          </w:p>
          <w:p w14:paraId="66140F5D" w14:textId="77777777" w:rsidR="0021688C" w:rsidRPr="008937F8" w:rsidRDefault="0021688C" w:rsidP="0021688C">
            <w:pPr>
              <w:autoSpaceDE w:val="0"/>
              <w:autoSpaceDN w:val="0"/>
              <w:adjustRightInd w:val="0"/>
              <w:ind w:firstLine="720"/>
              <w:jc w:val="both"/>
              <w:rPr>
                <w:rFonts w:ascii="Arial" w:hAnsi="Arial" w:cs="Arial"/>
                <w:sz w:val="28"/>
                <w:szCs w:val="28"/>
              </w:rPr>
            </w:pPr>
            <w:r w:rsidRPr="008937F8">
              <w:rPr>
                <w:rFonts w:ascii="Arial" w:hAnsi="Arial" w:cs="Arial"/>
                <w:sz w:val="28"/>
                <w:szCs w:val="28"/>
              </w:rPr>
              <w:t xml:space="preserve">Вработените без статус на </w:t>
            </w:r>
            <w:r w:rsidRPr="008937F8">
              <w:rPr>
                <w:rFonts w:ascii="Arial" w:hAnsi="Arial" w:cs="Arial"/>
                <w:sz w:val="28"/>
                <w:szCs w:val="28"/>
                <w:lang w:val="mk-MK"/>
              </w:rPr>
              <w:t>административни</w:t>
            </w:r>
            <w:r w:rsidRPr="008937F8">
              <w:rPr>
                <w:rFonts w:ascii="Arial" w:hAnsi="Arial" w:cs="Arial"/>
                <w:sz w:val="28"/>
                <w:szCs w:val="28"/>
              </w:rPr>
              <w:t xml:space="preserve"> службеници </w:t>
            </w:r>
            <w:r w:rsidRPr="008937F8">
              <w:rPr>
                <w:rFonts w:ascii="Arial" w:hAnsi="Arial" w:cs="Arial"/>
                <w:sz w:val="28"/>
                <w:szCs w:val="28"/>
              </w:rPr>
              <w:lastRenderedPageBreak/>
              <w:t>(помошно технички персонал или  работникот во  понатамошниот текст) за својата работа имаат право на плата согласно со посебните закони, општите прописи за работните односи, колективните договори и овој правилник.</w:t>
            </w:r>
          </w:p>
          <w:p w14:paraId="2A9E4C96" w14:textId="77777777" w:rsidR="0021688C" w:rsidRPr="008937F8" w:rsidRDefault="0021688C" w:rsidP="00421522">
            <w:pPr>
              <w:autoSpaceDE w:val="0"/>
              <w:autoSpaceDN w:val="0"/>
              <w:adjustRightInd w:val="0"/>
              <w:jc w:val="both"/>
              <w:rPr>
                <w:rFonts w:ascii="Arial" w:hAnsi="Arial" w:cs="Arial"/>
                <w:sz w:val="28"/>
                <w:szCs w:val="28"/>
                <w:lang w:val="mk-MK"/>
              </w:rPr>
            </w:pPr>
          </w:p>
          <w:p w14:paraId="15ECDC41" w14:textId="77777777" w:rsidR="0021688C" w:rsidRPr="008937F8" w:rsidRDefault="0021688C" w:rsidP="0021688C">
            <w:pPr>
              <w:autoSpaceDE w:val="0"/>
              <w:autoSpaceDN w:val="0"/>
              <w:adjustRightInd w:val="0"/>
              <w:jc w:val="center"/>
              <w:rPr>
                <w:rFonts w:ascii="Arial" w:hAnsi="Arial" w:cs="Arial"/>
                <w:sz w:val="28"/>
                <w:szCs w:val="28"/>
                <w:lang w:val="mk-MK"/>
              </w:rPr>
            </w:pPr>
            <w:r w:rsidRPr="008937F8">
              <w:rPr>
                <w:rFonts w:ascii="Arial" w:hAnsi="Arial" w:cs="Arial"/>
                <w:sz w:val="28"/>
                <w:szCs w:val="28"/>
              </w:rPr>
              <w:t xml:space="preserve">Член </w:t>
            </w:r>
            <w:r w:rsidRPr="008937F8">
              <w:rPr>
                <w:rFonts w:ascii="Arial" w:hAnsi="Arial" w:cs="Arial"/>
                <w:sz w:val="28"/>
                <w:szCs w:val="28"/>
                <w:lang w:val="mk-MK"/>
              </w:rPr>
              <w:t>6</w:t>
            </w:r>
          </w:p>
          <w:p w14:paraId="3ACA6136" w14:textId="77777777" w:rsidR="0021688C" w:rsidRDefault="0021688C" w:rsidP="0021688C">
            <w:pPr>
              <w:tabs>
                <w:tab w:val="left" w:pos="720"/>
                <w:tab w:val="left" w:pos="1440"/>
              </w:tabs>
              <w:jc w:val="both"/>
              <w:rPr>
                <w:rFonts w:ascii="Arial" w:hAnsi="Arial" w:cs="Arial"/>
                <w:sz w:val="28"/>
                <w:szCs w:val="28"/>
                <w:lang w:val="ru-RU"/>
              </w:rPr>
            </w:pPr>
            <w:r w:rsidRPr="008937F8">
              <w:rPr>
                <w:rFonts w:ascii="Arial" w:hAnsi="Arial" w:cs="Arial"/>
                <w:sz w:val="28"/>
                <w:szCs w:val="28"/>
                <w:lang w:val="ru-RU"/>
              </w:rPr>
              <w:tab/>
              <w:t xml:space="preserve">Платите на вработените кои немаат статус на административни службеници (помошно технички персонал), се утврдуваат со пресметка на вредноста на бодот кој соодветствува на вредноста на бодот утврдена за административните службеници (подгрупа  државни службеници), согласно Одлука на Владата на Република Македонија и Одлуката за извршување на Буџетот на Општина, донесена од Советот на Општината, по бројот на бодови определен поаѓајќи од оцената за вредноста, сложеноста, одговорноста и обемот на одделните видови работи и задачи, како и квалитетот на нивното извршување. </w:t>
            </w:r>
          </w:p>
          <w:p w14:paraId="010025EB" w14:textId="77777777" w:rsidR="00421522" w:rsidRPr="008937F8" w:rsidRDefault="00421522" w:rsidP="0021688C">
            <w:pPr>
              <w:tabs>
                <w:tab w:val="left" w:pos="720"/>
                <w:tab w:val="left" w:pos="1440"/>
              </w:tabs>
              <w:jc w:val="both"/>
              <w:rPr>
                <w:rFonts w:ascii="Arial" w:hAnsi="Arial" w:cs="Arial"/>
                <w:sz w:val="28"/>
                <w:szCs w:val="28"/>
                <w:lang w:val="mk-MK"/>
              </w:rPr>
            </w:pPr>
          </w:p>
          <w:p w14:paraId="7DBB5EEA" w14:textId="77777777" w:rsidR="0021688C" w:rsidRPr="008937F8" w:rsidRDefault="0021688C" w:rsidP="0021688C">
            <w:pPr>
              <w:tabs>
                <w:tab w:val="left" w:pos="720"/>
                <w:tab w:val="left" w:pos="1440"/>
              </w:tabs>
              <w:jc w:val="center"/>
              <w:rPr>
                <w:rFonts w:ascii="Arial" w:hAnsi="Arial" w:cs="Arial"/>
                <w:sz w:val="28"/>
                <w:szCs w:val="28"/>
                <w:lang w:val="ru-RU"/>
              </w:rPr>
            </w:pPr>
            <w:r w:rsidRPr="008937F8">
              <w:rPr>
                <w:rFonts w:ascii="Arial" w:hAnsi="Arial" w:cs="Arial"/>
                <w:sz w:val="28"/>
                <w:szCs w:val="28"/>
                <w:lang w:val="ru-RU"/>
              </w:rPr>
              <w:t>Член 7</w:t>
            </w:r>
          </w:p>
          <w:p w14:paraId="18354035" w14:textId="77777777" w:rsidR="0021688C" w:rsidRPr="008937F8" w:rsidRDefault="0021688C" w:rsidP="0021688C">
            <w:pPr>
              <w:tabs>
                <w:tab w:val="left" w:pos="720"/>
                <w:tab w:val="left" w:pos="1440"/>
              </w:tabs>
              <w:jc w:val="both"/>
              <w:rPr>
                <w:rFonts w:ascii="Arial" w:hAnsi="Arial" w:cs="Arial"/>
                <w:sz w:val="28"/>
                <w:szCs w:val="28"/>
                <w:lang w:val="en-US"/>
              </w:rPr>
            </w:pPr>
            <w:r w:rsidRPr="008937F8">
              <w:rPr>
                <w:rFonts w:ascii="Arial" w:hAnsi="Arial" w:cs="Arial"/>
                <w:sz w:val="28"/>
                <w:szCs w:val="28"/>
                <w:lang w:val="ru-RU"/>
              </w:rPr>
              <w:tab/>
              <w:t>Платите на вработените кои немаат статус на државен службеник (помошно технички персонал) се утврдуваат така што утврдените бодови за определено работно мес</w:t>
            </w:r>
            <w:r w:rsidR="00A149A9">
              <w:rPr>
                <w:rFonts w:ascii="Arial" w:hAnsi="Arial" w:cs="Arial"/>
                <w:sz w:val="28"/>
                <w:szCs w:val="28"/>
                <w:lang w:val="ru-RU"/>
              </w:rPr>
              <w:t>то се множат со коефициентот одреден за секое работно место соодветно</w:t>
            </w:r>
            <w:r w:rsidRPr="008937F8">
              <w:rPr>
                <w:rFonts w:ascii="Arial" w:hAnsi="Arial" w:cs="Arial"/>
                <w:sz w:val="28"/>
                <w:szCs w:val="28"/>
                <w:lang w:val="en-US"/>
              </w:rPr>
              <w:t>.</w:t>
            </w:r>
          </w:p>
          <w:p w14:paraId="4DECE062" w14:textId="77777777" w:rsidR="00C97F5B" w:rsidRPr="00421522" w:rsidRDefault="00C97F5B" w:rsidP="0021688C">
            <w:pPr>
              <w:tabs>
                <w:tab w:val="left" w:pos="720"/>
                <w:tab w:val="left" w:pos="1440"/>
              </w:tabs>
              <w:jc w:val="both"/>
              <w:rPr>
                <w:rFonts w:ascii="Arial" w:hAnsi="Arial" w:cs="Arial"/>
                <w:sz w:val="28"/>
                <w:szCs w:val="28"/>
                <w:lang w:val="mk-MK"/>
              </w:rPr>
            </w:pPr>
          </w:p>
          <w:p w14:paraId="1368F31C" w14:textId="77777777" w:rsidR="0021688C" w:rsidRPr="008937F8" w:rsidRDefault="0021688C" w:rsidP="0021688C">
            <w:pPr>
              <w:tabs>
                <w:tab w:val="left" w:pos="720"/>
                <w:tab w:val="left" w:pos="1440"/>
              </w:tabs>
              <w:jc w:val="center"/>
              <w:rPr>
                <w:rFonts w:ascii="Arial" w:hAnsi="Arial" w:cs="Arial"/>
                <w:sz w:val="28"/>
                <w:szCs w:val="28"/>
                <w:lang w:val="ru-RU"/>
              </w:rPr>
            </w:pPr>
            <w:r w:rsidRPr="008937F8">
              <w:rPr>
                <w:rFonts w:ascii="Arial" w:hAnsi="Arial" w:cs="Arial"/>
                <w:sz w:val="28"/>
                <w:szCs w:val="28"/>
                <w:lang w:val="ru-RU"/>
              </w:rPr>
              <w:t>Член 8</w:t>
            </w:r>
          </w:p>
          <w:p w14:paraId="3C43350A" w14:textId="77777777" w:rsidR="0021688C" w:rsidRPr="008937F8" w:rsidRDefault="0021688C" w:rsidP="0021688C">
            <w:pPr>
              <w:tabs>
                <w:tab w:val="left" w:pos="720"/>
                <w:tab w:val="left" w:pos="1440"/>
              </w:tabs>
              <w:jc w:val="both"/>
              <w:rPr>
                <w:rFonts w:ascii="Arial" w:hAnsi="Arial" w:cs="Arial"/>
                <w:sz w:val="28"/>
                <w:szCs w:val="28"/>
                <w:lang w:val="ru-RU"/>
              </w:rPr>
            </w:pPr>
            <w:r w:rsidRPr="008937F8">
              <w:rPr>
                <w:rFonts w:ascii="Arial" w:hAnsi="Arial" w:cs="Arial"/>
                <w:sz w:val="28"/>
                <w:szCs w:val="28"/>
                <w:lang w:val="ru-RU"/>
              </w:rPr>
              <w:tab/>
              <w:t xml:space="preserve">Бројот на </w:t>
            </w:r>
            <w:r w:rsidRPr="008937F8">
              <w:rPr>
                <w:rFonts w:ascii="Arial" w:hAnsi="Arial" w:cs="Arial"/>
                <w:sz w:val="28"/>
                <w:szCs w:val="28"/>
              </w:rPr>
              <w:t>бодовите на вработените без статус на</w:t>
            </w:r>
            <w:r w:rsidRPr="008937F8">
              <w:rPr>
                <w:rFonts w:ascii="Arial" w:hAnsi="Arial" w:cs="Arial"/>
                <w:sz w:val="28"/>
                <w:szCs w:val="28"/>
                <w:lang w:val="mk-MK"/>
              </w:rPr>
              <w:t xml:space="preserve"> административни</w:t>
            </w:r>
            <w:r w:rsidRPr="008937F8">
              <w:rPr>
                <w:rFonts w:ascii="Arial" w:hAnsi="Arial" w:cs="Arial"/>
                <w:sz w:val="28"/>
                <w:szCs w:val="28"/>
              </w:rPr>
              <w:t xml:space="preserve"> службеници</w:t>
            </w:r>
            <w:r w:rsidRPr="008937F8">
              <w:rPr>
                <w:rFonts w:ascii="Arial" w:hAnsi="Arial" w:cs="Arial"/>
                <w:sz w:val="28"/>
                <w:szCs w:val="28"/>
                <w:lang w:val="ru-RU"/>
              </w:rPr>
              <w:t xml:space="preserve"> (помошно технички персонал) на </w:t>
            </w:r>
            <w:r w:rsidRPr="008937F8">
              <w:rPr>
                <w:rFonts w:ascii="Arial" w:hAnsi="Arial" w:cs="Arial"/>
                <w:sz w:val="28"/>
                <w:szCs w:val="28"/>
                <w:lang w:val="ru-RU"/>
              </w:rPr>
              <w:lastRenderedPageBreak/>
              <w:t>одделни работни места, согласно степенот на сложеност на задач</w:t>
            </w:r>
            <w:r w:rsidR="00A149A9">
              <w:rPr>
                <w:rFonts w:ascii="Arial" w:hAnsi="Arial" w:cs="Arial"/>
                <w:sz w:val="28"/>
                <w:szCs w:val="28"/>
                <w:lang w:val="ru-RU"/>
              </w:rPr>
              <w:t>ите што вработениот ги извршува изнесува 29739</w:t>
            </w:r>
            <w:r w:rsidR="00421522">
              <w:rPr>
                <w:rFonts w:ascii="Arial" w:hAnsi="Arial" w:cs="Arial"/>
                <w:sz w:val="28"/>
                <w:szCs w:val="28"/>
                <w:lang w:val="ru-RU"/>
              </w:rPr>
              <w:t xml:space="preserve"> (износ кој соодветно ќе се менува согласно промена на минималната плата во РСМ)</w:t>
            </w:r>
            <w:r w:rsidR="00A149A9">
              <w:rPr>
                <w:rFonts w:ascii="Arial" w:hAnsi="Arial" w:cs="Arial"/>
                <w:sz w:val="28"/>
                <w:szCs w:val="28"/>
                <w:lang w:val="ru-RU"/>
              </w:rPr>
              <w:t xml:space="preserve">, а коефициентот за сложеност на работата што се извршува и степенот на образование </w:t>
            </w:r>
            <w:r w:rsidRPr="008937F8">
              <w:rPr>
                <w:rFonts w:ascii="Arial" w:hAnsi="Arial" w:cs="Arial"/>
                <w:sz w:val="28"/>
                <w:szCs w:val="28"/>
                <w:lang w:val="ru-RU"/>
              </w:rPr>
              <w:t xml:space="preserve"> се движи  и тоа за:</w:t>
            </w:r>
          </w:p>
          <w:p w14:paraId="79569F7D" w14:textId="77777777" w:rsidR="0021688C" w:rsidRPr="008937F8" w:rsidRDefault="0021688C" w:rsidP="0021688C">
            <w:pPr>
              <w:tabs>
                <w:tab w:val="left" w:pos="720"/>
                <w:tab w:val="left" w:pos="1440"/>
              </w:tabs>
              <w:jc w:val="both"/>
              <w:rPr>
                <w:rFonts w:ascii="Arial" w:hAnsi="Arial" w:cs="Arial"/>
                <w:sz w:val="28"/>
                <w:szCs w:val="28"/>
                <w:lang w:val="ru-RU"/>
              </w:rPr>
            </w:pPr>
          </w:p>
          <w:p w14:paraId="0B317CF8" w14:textId="77777777" w:rsidR="0021688C" w:rsidRDefault="0021688C" w:rsidP="0021688C">
            <w:pPr>
              <w:tabs>
                <w:tab w:val="left" w:pos="720"/>
                <w:tab w:val="left" w:pos="1440"/>
              </w:tabs>
              <w:jc w:val="both"/>
              <w:rPr>
                <w:rFonts w:ascii="Arial" w:hAnsi="Arial" w:cs="Arial"/>
                <w:sz w:val="28"/>
                <w:szCs w:val="28"/>
                <w:lang w:val="ru-RU" w:eastAsia="en-US"/>
              </w:rPr>
            </w:pPr>
            <w:r w:rsidRPr="008937F8">
              <w:rPr>
                <w:rFonts w:ascii="Arial" w:hAnsi="Arial" w:cs="Arial"/>
                <w:sz w:val="28"/>
                <w:szCs w:val="28"/>
                <w:lang w:val="ru-RU" w:eastAsia="en-US"/>
              </w:rPr>
              <w:t>-Инжењер за одржување на опремата –Администра</w:t>
            </w:r>
            <w:r w:rsidR="00A149A9">
              <w:rPr>
                <w:rFonts w:ascii="Arial" w:hAnsi="Arial" w:cs="Arial"/>
                <w:sz w:val="28"/>
                <w:szCs w:val="28"/>
                <w:lang w:val="ru-RU" w:eastAsia="en-US"/>
              </w:rPr>
              <w:t xml:space="preserve">тор ИТ во едношалтерски систем </w:t>
            </w:r>
            <w:r w:rsidR="00421522">
              <w:rPr>
                <w:rFonts w:ascii="Arial" w:hAnsi="Arial" w:cs="Arial"/>
                <w:sz w:val="28"/>
                <w:szCs w:val="28"/>
                <w:lang w:val="ru-RU" w:eastAsia="en-US"/>
              </w:rPr>
              <w:t>- 1,15</w:t>
            </w:r>
            <w:r w:rsidRPr="008937F8">
              <w:rPr>
                <w:rFonts w:ascii="Arial" w:hAnsi="Arial" w:cs="Arial"/>
                <w:sz w:val="28"/>
                <w:szCs w:val="28"/>
                <w:lang w:val="ru-RU" w:eastAsia="en-US"/>
              </w:rPr>
              <w:t>;</w:t>
            </w:r>
          </w:p>
          <w:p w14:paraId="01F276B6" w14:textId="77777777" w:rsidR="009B51BB" w:rsidRPr="008937F8" w:rsidRDefault="009B51BB" w:rsidP="0021688C">
            <w:pPr>
              <w:tabs>
                <w:tab w:val="left" w:pos="720"/>
                <w:tab w:val="left" w:pos="1440"/>
              </w:tabs>
              <w:jc w:val="both"/>
              <w:rPr>
                <w:rFonts w:ascii="Arial" w:hAnsi="Arial" w:cs="Arial"/>
                <w:sz w:val="28"/>
                <w:szCs w:val="28"/>
                <w:lang w:val="ru-RU" w:eastAsia="en-US"/>
              </w:rPr>
            </w:pPr>
          </w:p>
          <w:p w14:paraId="0493E1A2" w14:textId="77777777" w:rsidR="0021688C" w:rsidRPr="008937F8" w:rsidRDefault="0021688C" w:rsidP="0021688C">
            <w:pPr>
              <w:tabs>
                <w:tab w:val="left" w:pos="720"/>
                <w:tab w:val="left" w:pos="1440"/>
              </w:tabs>
              <w:jc w:val="both"/>
              <w:rPr>
                <w:rFonts w:ascii="Arial" w:hAnsi="Arial" w:cs="Arial"/>
                <w:sz w:val="28"/>
                <w:szCs w:val="28"/>
                <w:lang w:val="ru-RU" w:eastAsia="en-US"/>
              </w:rPr>
            </w:pPr>
            <w:r w:rsidRPr="008937F8">
              <w:rPr>
                <w:rFonts w:ascii="Arial" w:hAnsi="Arial" w:cs="Arial"/>
                <w:sz w:val="28"/>
                <w:szCs w:val="28"/>
                <w:lang w:val="ru-RU" w:eastAsia="en-US"/>
              </w:rPr>
              <w:t xml:space="preserve">-Возач </w:t>
            </w:r>
            <w:r w:rsidRPr="008937F8">
              <w:rPr>
                <w:rFonts w:ascii="Arial" w:hAnsi="Arial" w:cs="Arial"/>
                <w:sz w:val="28"/>
                <w:szCs w:val="28"/>
                <w:lang w:val="mk-MK" w:eastAsia="en-US"/>
              </w:rPr>
              <w:t>на Градоначалник</w:t>
            </w:r>
            <w:r w:rsidR="00421522">
              <w:rPr>
                <w:rFonts w:ascii="Arial" w:hAnsi="Arial" w:cs="Arial"/>
                <w:sz w:val="28"/>
                <w:szCs w:val="28"/>
                <w:lang w:val="mk-MK" w:eastAsia="en-US"/>
              </w:rPr>
              <w:t xml:space="preserve"> - 1,1</w:t>
            </w:r>
            <w:r w:rsidR="00421522">
              <w:rPr>
                <w:rFonts w:ascii="Arial" w:hAnsi="Arial" w:cs="Arial"/>
                <w:sz w:val="28"/>
                <w:szCs w:val="28"/>
                <w:lang w:val="ru-RU" w:eastAsia="en-US"/>
              </w:rPr>
              <w:t>;</w:t>
            </w:r>
            <w:r w:rsidRPr="008937F8">
              <w:rPr>
                <w:rFonts w:ascii="Arial" w:hAnsi="Arial" w:cs="Arial"/>
                <w:sz w:val="28"/>
                <w:szCs w:val="28"/>
                <w:lang w:val="ru-RU" w:eastAsia="en-US"/>
              </w:rPr>
              <w:t xml:space="preserve">              </w:t>
            </w:r>
          </w:p>
          <w:p w14:paraId="3843A56C" w14:textId="77777777" w:rsidR="0021688C" w:rsidRPr="008937F8" w:rsidRDefault="0021688C" w:rsidP="0021688C">
            <w:pPr>
              <w:tabs>
                <w:tab w:val="left" w:pos="720"/>
                <w:tab w:val="left" w:pos="1440"/>
              </w:tabs>
              <w:jc w:val="both"/>
              <w:rPr>
                <w:rFonts w:ascii="Arial" w:hAnsi="Arial" w:cs="Arial"/>
                <w:sz w:val="28"/>
                <w:szCs w:val="28"/>
                <w:lang w:val="ru-RU" w:eastAsia="en-US"/>
              </w:rPr>
            </w:pPr>
            <w:r w:rsidRPr="008937F8">
              <w:rPr>
                <w:rFonts w:ascii="Arial" w:hAnsi="Arial" w:cs="Arial"/>
                <w:sz w:val="28"/>
                <w:szCs w:val="28"/>
                <w:lang w:val="ru-RU" w:eastAsia="en-US"/>
              </w:rPr>
              <w:t>Возач во општинск</w:t>
            </w:r>
            <w:r w:rsidR="00421522">
              <w:rPr>
                <w:rFonts w:ascii="Arial" w:hAnsi="Arial" w:cs="Arial"/>
                <w:sz w:val="28"/>
                <w:szCs w:val="28"/>
                <w:lang w:val="ru-RU" w:eastAsia="en-US"/>
              </w:rPr>
              <w:t>ата администрација - 1,05;</w:t>
            </w:r>
          </w:p>
          <w:p w14:paraId="162DE219" w14:textId="77777777" w:rsidR="0021688C" w:rsidRDefault="0021688C" w:rsidP="0021688C">
            <w:pPr>
              <w:tabs>
                <w:tab w:val="left" w:pos="720"/>
                <w:tab w:val="left" w:pos="1440"/>
              </w:tabs>
              <w:jc w:val="both"/>
              <w:rPr>
                <w:rFonts w:ascii="Arial" w:hAnsi="Arial" w:cs="Arial"/>
                <w:sz w:val="28"/>
                <w:szCs w:val="28"/>
                <w:lang w:val="ru-RU" w:eastAsia="en-US"/>
              </w:rPr>
            </w:pPr>
            <w:r w:rsidRPr="008937F8">
              <w:rPr>
                <w:rFonts w:ascii="Arial" w:hAnsi="Arial" w:cs="Arial"/>
                <w:sz w:val="28"/>
                <w:szCs w:val="28"/>
                <w:lang w:val="ru-RU" w:eastAsia="en-US"/>
              </w:rPr>
              <w:t xml:space="preserve">-Раководител на </w:t>
            </w:r>
            <w:r w:rsidR="00421522">
              <w:rPr>
                <w:rFonts w:ascii="Arial" w:hAnsi="Arial" w:cs="Arial"/>
                <w:sz w:val="28"/>
                <w:szCs w:val="28"/>
                <w:lang w:val="ru-RU" w:eastAsia="en-US"/>
              </w:rPr>
              <w:t>спортски објект (менаџер) - 1,35;</w:t>
            </w:r>
          </w:p>
          <w:p w14:paraId="7AD538A7" w14:textId="77777777" w:rsidR="00BA2344" w:rsidRPr="008937F8" w:rsidRDefault="00BA2344" w:rsidP="0021688C">
            <w:pPr>
              <w:tabs>
                <w:tab w:val="left" w:pos="720"/>
                <w:tab w:val="left" w:pos="1440"/>
              </w:tabs>
              <w:jc w:val="both"/>
              <w:rPr>
                <w:rFonts w:ascii="Arial" w:hAnsi="Arial" w:cs="Arial"/>
                <w:sz w:val="28"/>
                <w:szCs w:val="28"/>
                <w:lang w:val="ru-RU" w:eastAsia="en-US"/>
              </w:rPr>
            </w:pPr>
          </w:p>
          <w:p w14:paraId="7947A5F5" w14:textId="77777777" w:rsidR="0021688C" w:rsidRPr="008937F8" w:rsidRDefault="0021688C" w:rsidP="0021688C">
            <w:pPr>
              <w:tabs>
                <w:tab w:val="left" w:pos="720"/>
                <w:tab w:val="left" w:pos="1440"/>
              </w:tabs>
              <w:jc w:val="both"/>
              <w:rPr>
                <w:rFonts w:ascii="Arial" w:hAnsi="Arial" w:cs="Arial"/>
                <w:sz w:val="28"/>
                <w:szCs w:val="28"/>
                <w:lang w:val="ru-RU" w:eastAsia="en-US"/>
              </w:rPr>
            </w:pPr>
            <w:r w:rsidRPr="008937F8">
              <w:rPr>
                <w:rFonts w:ascii="Arial" w:hAnsi="Arial" w:cs="Arial"/>
                <w:sz w:val="28"/>
                <w:szCs w:val="28"/>
                <w:lang w:val="ru-RU" w:eastAsia="en-US"/>
              </w:rPr>
              <w:t>-Работник за одржува</w:t>
            </w:r>
            <w:r w:rsidR="00421522">
              <w:rPr>
                <w:rFonts w:ascii="Arial" w:hAnsi="Arial" w:cs="Arial"/>
                <w:sz w:val="28"/>
                <w:szCs w:val="28"/>
                <w:lang w:val="ru-RU" w:eastAsia="en-US"/>
              </w:rPr>
              <w:t xml:space="preserve">ње на спортски објекти – 1,05; </w:t>
            </w:r>
          </w:p>
          <w:p w14:paraId="4CB68FC7" w14:textId="77777777" w:rsidR="0021688C" w:rsidRPr="008937F8" w:rsidRDefault="0021688C" w:rsidP="0021688C">
            <w:pPr>
              <w:tabs>
                <w:tab w:val="left" w:pos="720"/>
                <w:tab w:val="left" w:pos="1440"/>
              </w:tabs>
              <w:jc w:val="both"/>
              <w:rPr>
                <w:rFonts w:ascii="Arial" w:hAnsi="Arial" w:cs="Arial"/>
                <w:sz w:val="28"/>
                <w:szCs w:val="28"/>
                <w:lang w:val="ru-RU" w:eastAsia="en-US"/>
              </w:rPr>
            </w:pPr>
            <w:r w:rsidRPr="008937F8">
              <w:rPr>
                <w:rFonts w:ascii="Arial" w:hAnsi="Arial" w:cs="Arial"/>
                <w:sz w:val="28"/>
                <w:szCs w:val="28"/>
                <w:lang w:val="ru-RU" w:eastAsia="en-US"/>
              </w:rPr>
              <w:t xml:space="preserve">-Чувар на административен објект- </w:t>
            </w:r>
            <w:r w:rsidR="00421522">
              <w:rPr>
                <w:rFonts w:ascii="Arial" w:hAnsi="Arial" w:cs="Arial"/>
                <w:sz w:val="28"/>
                <w:szCs w:val="28"/>
                <w:lang w:val="ru-RU" w:eastAsia="en-US"/>
              </w:rPr>
              <w:t>1;</w:t>
            </w:r>
          </w:p>
          <w:p w14:paraId="58C33742" w14:textId="542BD13E" w:rsidR="00FE2DD1" w:rsidRPr="00F419B6" w:rsidRDefault="0021688C" w:rsidP="0021688C">
            <w:pPr>
              <w:tabs>
                <w:tab w:val="left" w:pos="720"/>
                <w:tab w:val="left" w:pos="1440"/>
              </w:tabs>
              <w:jc w:val="both"/>
              <w:rPr>
                <w:rFonts w:ascii="Arial" w:hAnsi="Arial" w:cs="Arial"/>
                <w:sz w:val="28"/>
                <w:szCs w:val="28"/>
                <w:lang w:val="mk-MK" w:eastAsia="en-US"/>
              </w:rPr>
            </w:pPr>
            <w:r w:rsidRPr="008937F8">
              <w:rPr>
                <w:rFonts w:ascii="Arial" w:hAnsi="Arial" w:cs="Arial"/>
                <w:sz w:val="28"/>
                <w:szCs w:val="28"/>
                <w:lang w:val="ru-RU" w:eastAsia="en-US"/>
              </w:rPr>
              <w:t>-Чувар на административен објект со дополнителна обврска одржување на систем за греење</w:t>
            </w:r>
            <w:r w:rsidRPr="008937F8">
              <w:rPr>
                <w:rFonts w:ascii="Arial" w:hAnsi="Arial" w:cs="Arial"/>
                <w:sz w:val="28"/>
                <w:szCs w:val="28"/>
                <w:lang w:val="en-US" w:eastAsia="en-US"/>
              </w:rPr>
              <w:t xml:space="preserve"> </w:t>
            </w:r>
            <w:r w:rsidR="00421522">
              <w:rPr>
                <w:rFonts w:ascii="Arial" w:hAnsi="Arial" w:cs="Arial"/>
                <w:sz w:val="28"/>
                <w:szCs w:val="28"/>
                <w:lang w:val="mk-MK" w:eastAsia="en-US"/>
              </w:rPr>
              <w:t>-1,08;</w:t>
            </w:r>
          </w:p>
          <w:p w14:paraId="0650C701" w14:textId="77777777" w:rsidR="0021688C" w:rsidRDefault="00B760CC" w:rsidP="0021688C">
            <w:pPr>
              <w:tabs>
                <w:tab w:val="left" w:pos="720"/>
                <w:tab w:val="left" w:pos="1440"/>
              </w:tabs>
              <w:jc w:val="both"/>
              <w:rPr>
                <w:rFonts w:ascii="Arial" w:hAnsi="Arial" w:cs="Arial"/>
                <w:sz w:val="28"/>
                <w:szCs w:val="28"/>
                <w:lang w:val="ru-RU" w:eastAsia="en-US"/>
              </w:rPr>
            </w:pPr>
            <w:r>
              <w:rPr>
                <w:rFonts w:ascii="Arial" w:hAnsi="Arial" w:cs="Arial"/>
                <w:sz w:val="28"/>
                <w:szCs w:val="28"/>
                <w:lang w:val="ru-RU" w:eastAsia="en-US"/>
              </w:rPr>
              <w:t>-Хигиеничар- 1;</w:t>
            </w:r>
          </w:p>
          <w:p w14:paraId="07C23549" w14:textId="77777777" w:rsidR="00FE2DD1" w:rsidRPr="008937F8" w:rsidRDefault="00FE2DD1" w:rsidP="0021688C">
            <w:pPr>
              <w:tabs>
                <w:tab w:val="left" w:pos="720"/>
                <w:tab w:val="left" w:pos="1440"/>
              </w:tabs>
              <w:jc w:val="both"/>
              <w:rPr>
                <w:rFonts w:ascii="Arial" w:hAnsi="Arial" w:cs="Arial"/>
                <w:sz w:val="28"/>
                <w:szCs w:val="28"/>
                <w:lang w:val="ru-RU" w:eastAsia="en-US"/>
              </w:rPr>
            </w:pPr>
          </w:p>
          <w:p w14:paraId="63EF346C" w14:textId="77777777" w:rsidR="00C97F5B" w:rsidRPr="00A149A9" w:rsidRDefault="0021688C" w:rsidP="00B760CC">
            <w:pPr>
              <w:tabs>
                <w:tab w:val="left" w:pos="720"/>
                <w:tab w:val="left" w:pos="1440"/>
              </w:tabs>
              <w:jc w:val="both"/>
              <w:rPr>
                <w:rFonts w:ascii="Arial" w:hAnsi="Arial" w:cs="Arial"/>
                <w:sz w:val="28"/>
                <w:szCs w:val="28"/>
                <w:lang w:val="mk-MK" w:eastAsia="en-US"/>
              </w:rPr>
            </w:pPr>
            <w:r w:rsidRPr="008937F8">
              <w:rPr>
                <w:rFonts w:ascii="Arial" w:hAnsi="Arial" w:cs="Arial"/>
                <w:sz w:val="28"/>
                <w:szCs w:val="28"/>
                <w:lang w:val="ru-RU" w:eastAsia="en-US"/>
              </w:rPr>
              <w:t xml:space="preserve">-Одржување на двор и зелени површини </w:t>
            </w:r>
            <w:r w:rsidR="00B760CC">
              <w:rPr>
                <w:rFonts w:ascii="Arial" w:hAnsi="Arial" w:cs="Arial"/>
                <w:sz w:val="28"/>
                <w:szCs w:val="28"/>
                <w:lang w:val="ru-RU" w:eastAsia="en-US"/>
              </w:rPr>
              <w:t>- 1,05;</w:t>
            </w:r>
          </w:p>
          <w:p w14:paraId="6ABB02E0" w14:textId="77777777" w:rsidR="0021688C" w:rsidRPr="00A149A9" w:rsidRDefault="00F419B6" w:rsidP="0021688C">
            <w:pPr>
              <w:tabs>
                <w:tab w:val="left" w:pos="720"/>
                <w:tab w:val="left" w:pos="1440"/>
              </w:tabs>
              <w:suppressAutoHyphens/>
              <w:jc w:val="both"/>
              <w:rPr>
                <w:rFonts w:ascii="Arial" w:hAnsi="Arial" w:cs="Arial"/>
                <w:sz w:val="28"/>
                <w:szCs w:val="28"/>
                <w:lang w:val="mk-MK" w:eastAsia="en-US"/>
              </w:rPr>
            </w:pPr>
            <w:r>
              <w:rPr>
                <w:rFonts w:ascii="Arial" w:hAnsi="Arial" w:cs="Arial"/>
                <w:sz w:val="28"/>
                <w:szCs w:val="28"/>
                <w:lang w:val="ru-RU" w:eastAsia="en-US"/>
              </w:rPr>
              <w:t xml:space="preserve">-Кафе-кувар </w:t>
            </w:r>
            <w:r w:rsidR="00B760CC">
              <w:rPr>
                <w:rFonts w:ascii="Arial" w:hAnsi="Arial" w:cs="Arial"/>
                <w:sz w:val="28"/>
                <w:szCs w:val="28"/>
                <w:lang w:val="ru-RU" w:eastAsia="en-US"/>
              </w:rPr>
              <w:t>-1,05;</w:t>
            </w:r>
          </w:p>
          <w:p w14:paraId="236A3DF1" w14:textId="77777777" w:rsidR="00C97F5B" w:rsidRPr="00A149A9" w:rsidRDefault="0021688C" w:rsidP="00B760CC">
            <w:pPr>
              <w:tabs>
                <w:tab w:val="left" w:pos="720"/>
                <w:tab w:val="left" w:pos="1440"/>
              </w:tabs>
              <w:jc w:val="both"/>
              <w:rPr>
                <w:rFonts w:ascii="Arial" w:hAnsi="Arial" w:cs="Arial"/>
                <w:sz w:val="28"/>
                <w:szCs w:val="28"/>
                <w:lang w:val="mk-MK" w:eastAsia="en-US"/>
              </w:rPr>
            </w:pPr>
            <w:r w:rsidRPr="008937F8">
              <w:rPr>
                <w:rFonts w:ascii="Arial" w:hAnsi="Arial" w:cs="Arial"/>
                <w:sz w:val="28"/>
                <w:szCs w:val="28"/>
                <w:lang w:val="ru-RU" w:eastAsia="en-US"/>
              </w:rPr>
              <w:t>-Р</w:t>
            </w:r>
            <w:r w:rsidR="00B760CC">
              <w:rPr>
                <w:rFonts w:ascii="Arial" w:hAnsi="Arial" w:cs="Arial"/>
                <w:sz w:val="28"/>
                <w:szCs w:val="28"/>
                <w:lang w:val="ru-RU" w:eastAsia="en-US"/>
              </w:rPr>
              <w:t>аботник за одржување на објекти- 1;</w:t>
            </w:r>
            <w:r w:rsidRPr="008937F8">
              <w:rPr>
                <w:rFonts w:ascii="Arial" w:hAnsi="Arial" w:cs="Arial"/>
                <w:sz w:val="28"/>
                <w:szCs w:val="28"/>
                <w:lang w:val="ru-RU" w:eastAsia="en-US"/>
              </w:rPr>
              <w:t xml:space="preserve"> </w:t>
            </w:r>
          </w:p>
          <w:p w14:paraId="3DD715FA" w14:textId="77777777" w:rsidR="00A149A9" w:rsidRPr="00A149A9" w:rsidRDefault="0021688C" w:rsidP="00A149A9">
            <w:pPr>
              <w:tabs>
                <w:tab w:val="left" w:pos="720"/>
                <w:tab w:val="left" w:pos="1440"/>
              </w:tabs>
              <w:suppressAutoHyphens/>
              <w:jc w:val="both"/>
              <w:rPr>
                <w:rFonts w:ascii="Arial" w:hAnsi="Arial" w:cs="Arial"/>
                <w:sz w:val="28"/>
                <w:szCs w:val="28"/>
                <w:lang w:val="mk-MK" w:eastAsia="en-US"/>
              </w:rPr>
            </w:pPr>
            <w:r w:rsidRPr="008937F8">
              <w:rPr>
                <w:rFonts w:ascii="Arial" w:hAnsi="Arial" w:cs="Arial"/>
                <w:sz w:val="28"/>
                <w:szCs w:val="28"/>
                <w:lang w:val="mk-MK" w:eastAsia="en-US"/>
              </w:rPr>
              <w:t xml:space="preserve">-Главен готвач- </w:t>
            </w:r>
            <w:r w:rsidR="00B760CC">
              <w:rPr>
                <w:rFonts w:ascii="Arial" w:hAnsi="Arial" w:cs="Arial"/>
                <w:sz w:val="28"/>
                <w:szCs w:val="28"/>
                <w:lang w:val="mk-MK" w:eastAsia="en-US"/>
              </w:rPr>
              <w:t>1,03;</w:t>
            </w:r>
            <w:r w:rsidRPr="008937F8">
              <w:rPr>
                <w:rFonts w:ascii="Arial" w:hAnsi="Arial" w:cs="Arial"/>
                <w:sz w:val="28"/>
                <w:szCs w:val="28"/>
                <w:lang w:val="mk-MK" w:eastAsia="en-US"/>
              </w:rPr>
              <w:t xml:space="preserve">   </w:t>
            </w:r>
          </w:p>
          <w:p w14:paraId="7F72DFF9" w14:textId="3587244E" w:rsidR="0021688C" w:rsidRPr="008937F8" w:rsidRDefault="0021688C" w:rsidP="0021688C">
            <w:pPr>
              <w:tabs>
                <w:tab w:val="left" w:pos="720"/>
                <w:tab w:val="left" w:pos="1440"/>
              </w:tabs>
              <w:suppressAutoHyphens/>
              <w:jc w:val="both"/>
              <w:rPr>
                <w:rFonts w:ascii="Arial" w:hAnsi="Arial" w:cs="Arial"/>
                <w:sz w:val="28"/>
                <w:szCs w:val="28"/>
                <w:lang w:val="ru-RU" w:eastAsia="en-US"/>
              </w:rPr>
            </w:pPr>
            <w:r w:rsidRPr="008937F8">
              <w:rPr>
                <w:rFonts w:ascii="Arial" w:hAnsi="Arial" w:cs="Arial"/>
                <w:sz w:val="28"/>
                <w:szCs w:val="28"/>
                <w:lang w:val="mk-MK" w:eastAsia="en-US"/>
              </w:rPr>
              <w:t xml:space="preserve">-Готвач- </w:t>
            </w:r>
            <w:r w:rsidR="00B760CC">
              <w:rPr>
                <w:rFonts w:ascii="Arial" w:hAnsi="Arial" w:cs="Arial"/>
                <w:sz w:val="28"/>
                <w:szCs w:val="28"/>
                <w:lang w:val="mk-MK" w:eastAsia="en-US"/>
              </w:rPr>
              <w:t>1;</w:t>
            </w:r>
            <w:r w:rsidRPr="008937F8">
              <w:rPr>
                <w:rFonts w:ascii="Arial" w:hAnsi="Arial" w:cs="Arial"/>
                <w:sz w:val="28"/>
                <w:szCs w:val="28"/>
                <w:lang w:val="mk-MK" w:eastAsia="en-US"/>
              </w:rPr>
              <w:t xml:space="preserve">        </w:t>
            </w:r>
            <w:r w:rsidRPr="008937F8">
              <w:rPr>
                <w:rFonts w:ascii="Arial" w:hAnsi="Arial" w:cs="Arial"/>
                <w:sz w:val="28"/>
                <w:szCs w:val="28"/>
                <w:lang w:val="ru-RU" w:eastAsia="en-US"/>
              </w:rPr>
              <w:t xml:space="preserve">       </w:t>
            </w:r>
            <w:r w:rsidR="00A149A9">
              <w:rPr>
                <w:rFonts w:ascii="Arial" w:hAnsi="Arial" w:cs="Arial"/>
                <w:sz w:val="28"/>
                <w:szCs w:val="28"/>
                <w:lang w:val="mk-MK" w:eastAsia="en-US"/>
              </w:rPr>
              <w:t xml:space="preserve">     </w:t>
            </w:r>
          </w:p>
          <w:p w14:paraId="75075096" w14:textId="77777777" w:rsidR="0021688C" w:rsidRPr="008937F8" w:rsidRDefault="0021688C" w:rsidP="0021688C">
            <w:pPr>
              <w:tabs>
                <w:tab w:val="left" w:pos="720"/>
                <w:tab w:val="left" w:pos="1440"/>
              </w:tabs>
              <w:suppressAutoHyphens/>
              <w:jc w:val="both"/>
              <w:rPr>
                <w:rFonts w:ascii="Arial" w:hAnsi="Arial" w:cs="Arial"/>
                <w:sz w:val="28"/>
                <w:szCs w:val="28"/>
                <w:lang w:val="ru-RU" w:eastAsia="en-US"/>
              </w:rPr>
            </w:pPr>
            <w:r w:rsidRPr="008937F8">
              <w:rPr>
                <w:rFonts w:ascii="Arial" w:hAnsi="Arial" w:cs="Arial"/>
                <w:sz w:val="28"/>
                <w:szCs w:val="28"/>
                <w:lang w:val="mk-MK" w:eastAsia="en-US"/>
              </w:rPr>
              <w:t xml:space="preserve">-Копирант- </w:t>
            </w:r>
            <w:r w:rsidR="00B760CC">
              <w:rPr>
                <w:rFonts w:ascii="Arial" w:hAnsi="Arial" w:cs="Arial"/>
                <w:sz w:val="28"/>
                <w:szCs w:val="28"/>
                <w:lang w:val="mk-MK" w:eastAsia="en-US"/>
              </w:rPr>
              <w:t>1;</w:t>
            </w:r>
          </w:p>
          <w:p w14:paraId="34AB7185" w14:textId="77777777" w:rsidR="0021688C" w:rsidRPr="008937F8" w:rsidRDefault="0021688C" w:rsidP="0021688C">
            <w:pPr>
              <w:tabs>
                <w:tab w:val="left" w:pos="720"/>
                <w:tab w:val="left" w:pos="1440"/>
              </w:tabs>
              <w:suppressAutoHyphens/>
              <w:jc w:val="both"/>
              <w:rPr>
                <w:rFonts w:ascii="Arial" w:hAnsi="Arial" w:cs="Arial"/>
                <w:sz w:val="28"/>
                <w:szCs w:val="28"/>
                <w:lang w:val="ru-RU" w:eastAsia="en-US"/>
              </w:rPr>
            </w:pPr>
            <w:r w:rsidRPr="008937F8">
              <w:rPr>
                <w:rFonts w:ascii="Arial" w:hAnsi="Arial" w:cs="Arial"/>
                <w:sz w:val="28"/>
                <w:szCs w:val="28"/>
                <w:lang w:val="ru-RU" w:eastAsia="en-US"/>
              </w:rPr>
              <w:t xml:space="preserve">-Курир -  </w:t>
            </w:r>
            <w:r w:rsidR="00B760CC">
              <w:rPr>
                <w:rFonts w:ascii="Arial" w:hAnsi="Arial" w:cs="Arial"/>
                <w:sz w:val="28"/>
                <w:szCs w:val="28"/>
                <w:lang w:val="ru-RU" w:eastAsia="en-US"/>
              </w:rPr>
              <w:t>1.</w:t>
            </w:r>
            <w:r w:rsidRPr="008937F8">
              <w:rPr>
                <w:rFonts w:ascii="Arial" w:hAnsi="Arial" w:cs="Arial"/>
                <w:sz w:val="28"/>
                <w:szCs w:val="28"/>
                <w:lang w:val="ru-RU" w:eastAsia="en-US"/>
              </w:rPr>
              <w:t xml:space="preserve">  </w:t>
            </w:r>
          </w:p>
          <w:p w14:paraId="302ECBDE" w14:textId="77777777" w:rsidR="0021688C" w:rsidRDefault="0021688C" w:rsidP="00C97F5B">
            <w:pPr>
              <w:pStyle w:val="ListParagraph"/>
              <w:tabs>
                <w:tab w:val="left" w:pos="720"/>
                <w:tab w:val="left" w:pos="1440"/>
              </w:tabs>
              <w:suppressAutoHyphens/>
              <w:spacing w:after="0" w:line="240" w:lineRule="auto"/>
              <w:jc w:val="both"/>
              <w:rPr>
                <w:rFonts w:ascii="Arial" w:hAnsi="Arial" w:cs="Arial"/>
                <w:sz w:val="28"/>
                <w:szCs w:val="28"/>
                <w:lang w:val="mk-MK" w:eastAsia="en-US"/>
              </w:rPr>
            </w:pPr>
            <w:r w:rsidRPr="008937F8">
              <w:rPr>
                <w:rFonts w:ascii="Arial" w:hAnsi="Arial" w:cs="Arial"/>
                <w:sz w:val="28"/>
                <w:szCs w:val="28"/>
                <w:lang w:val="mk-MK" w:eastAsia="en-US"/>
              </w:rPr>
              <w:t xml:space="preserve">             </w:t>
            </w:r>
          </w:p>
          <w:p w14:paraId="270839DC" w14:textId="77777777" w:rsidR="00FE2DD1" w:rsidRPr="008937F8" w:rsidRDefault="00FE2DD1" w:rsidP="00C97F5B">
            <w:pPr>
              <w:pStyle w:val="ListParagraph"/>
              <w:tabs>
                <w:tab w:val="left" w:pos="720"/>
                <w:tab w:val="left" w:pos="1440"/>
              </w:tabs>
              <w:suppressAutoHyphens/>
              <w:spacing w:after="0" w:line="240" w:lineRule="auto"/>
              <w:jc w:val="both"/>
              <w:rPr>
                <w:rFonts w:ascii="Arial" w:hAnsi="Arial" w:cs="Arial"/>
                <w:sz w:val="28"/>
                <w:szCs w:val="28"/>
                <w:lang w:val="sq-AL" w:eastAsia="en-US"/>
              </w:rPr>
            </w:pPr>
          </w:p>
          <w:p w14:paraId="0E4FC13E" w14:textId="77777777" w:rsidR="0021688C" w:rsidRPr="008937F8" w:rsidRDefault="0021688C" w:rsidP="0021688C">
            <w:pPr>
              <w:autoSpaceDE w:val="0"/>
              <w:autoSpaceDN w:val="0"/>
              <w:adjustRightInd w:val="0"/>
              <w:jc w:val="center"/>
              <w:rPr>
                <w:rFonts w:ascii="Arial" w:hAnsi="Arial" w:cs="Arial"/>
                <w:sz w:val="28"/>
                <w:szCs w:val="28"/>
                <w:lang w:val="mk-MK"/>
              </w:rPr>
            </w:pPr>
            <w:r w:rsidRPr="008937F8">
              <w:rPr>
                <w:rFonts w:ascii="Arial" w:hAnsi="Arial" w:cs="Arial"/>
                <w:sz w:val="28"/>
                <w:szCs w:val="28"/>
                <w:lang w:val="mk-MK"/>
              </w:rPr>
              <w:t>Член 9</w:t>
            </w:r>
          </w:p>
          <w:p w14:paraId="24B526D7" w14:textId="77777777" w:rsidR="0021688C" w:rsidRPr="008937F8" w:rsidRDefault="0021688C" w:rsidP="0021688C">
            <w:pPr>
              <w:autoSpaceDE w:val="0"/>
              <w:autoSpaceDN w:val="0"/>
              <w:adjustRightInd w:val="0"/>
              <w:ind w:firstLine="720"/>
              <w:jc w:val="both"/>
              <w:rPr>
                <w:rFonts w:ascii="Arial" w:hAnsi="Arial" w:cs="Arial"/>
                <w:sz w:val="28"/>
                <w:szCs w:val="28"/>
                <w:lang w:val="sq-AL"/>
              </w:rPr>
            </w:pPr>
            <w:r w:rsidRPr="008937F8">
              <w:rPr>
                <w:rFonts w:ascii="Arial" w:hAnsi="Arial" w:cs="Arial"/>
                <w:sz w:val="28"/>
                <w:szCs w:val="28"/>
                <w:lang w:val="mk-MK"/>
              </w:rPr>
              <w:t>Вредноста на бодот изнесува 1 денар.</w:t>
            </w:r>
          </w:p>
          <w:p w14:paraId="549FCC3D" w14:textId="77777777" w:rsidR="00C97F5B" w:rsidRPr="008937F8" w:rsidRDefault="00C97F5B" w:rsidP="0021688C">
            <w:pPr>
              <w:autoSpaceDE w:val="0"/>
              <w:autoSpaceDN w:val="0"/>
              <w:adjustRightInd w:val="0"/>
              <w:ind w:firstLine="720"/>
              <w:jc w:val="both"/>
              <w:rPr>
                <w:rFonts w:ascii="Arial" w:hAnsi="Arial" w:cs="Arial"/>
                <w:sz w:val="28"/>
                <w:szCs w:val="28"/>
                <w:lang w:val="sq-AL"/>
              </w:rPr>
            </w:pPr>
          </w:p>
          <w:p w14:paraId="116B1A9A" w14:textId="77777777" w:rsidR="0021688C" w:rsidRPr="008937F8" w:rsidRDefault="0021688C" w:rsidP="0021688C">
            <w:pPr>
              <w:tabs>
                <w:tab w:val="left" w:pos="720"/>
                <w:tab w:val="left" w:pos="1440"/>
              </w:tabs>
              <w:jc w:val="center"/>
              <w:rPr>
                <w:rFonts w:ascii="Arial" w:hAnsi="Arial" w:cs="Arial"/>
                <w:sz w:val="28"/>
                <w:szCs w:val="28"/>
                <w:lang w:val="mk-MK"/>
              </w:rPr>
            </w:pPr>
            <w:r w:rsidRPr="008937F8">
              <w:rPr>
                <w:rFonts w:ascii="Arial" w:hAnsi="Arial" w:cs="Arial"/>
                <w:sz w:val="28"/>
                <w:szCs w:val="28"/>
                <w:lang w:val="ru-RU"/>
              </w:rPr>
              <w:lastRenderedPageBreak/>
              <w:t>Член 10</w:t>
            </w:r>
          </w:p>
          <w:p w14:paraId="54E842A3" w14:textId="77777777" w:rsidR="0021688C" w:rsidRPr="008937F8" w:rsidRDefault="0021688C" w:rsidP="0021688C">
            <w:pPr>
              <w:autoSpaceDE w:val="0"/>
              <w:autoSpaceDN w:val="0"/>
              <w:adjustRightInd w:val="0"/>
              <w:ind w:firstLine="720"/>
              <w:jc w:val="both"/>
              <w:rPr>
                <w:rFonts w:ascii="Arial" w:hAnsi="Arial" w:cs="Arial"/>
                <w:sz w:val="28"/>
                <w:szCs w:val="28"/>
                <w:lang w:val="ru-RU"/>
              </w:rPr>
            </w:pPr>
            <w:r w:rsidRPr="008937F8">
              <w:rPr>
                <w:rFonts w:ascii="Arial" w:hAnsi="Arial" w:cs="Arial"/>
                <w:sz w:val="28"/>
                <w:szCs w:val="28"/>
                <w:lang w:val="ru-RU"/>
              </w:rPr>
              <w:t>Основната плата за вработените согласно Законот за работни односи (без статус на државни службеници) се определува земајќи ги предвид барањата на работното место, за кое работникот го склучил договорот за вработување.</w:t>
            </w:r>
          </w:p>
          <w:p w14:paraId="6D5145FF" w14:textId="77777777" w:rsidR="0021688C" w:rsidRPr="008937F8" w:rsidRDefault="0021688C" w:rsidP="0021688C">
            <w:pPr>
              <w:autoSpaceDE w:val="0"/>
              <w:autoSpaceDN w:val="0"/>
              <w:adjustRightInd w:val="0"/>
              <w:ind w:firstLine="720"/>
              <w:jc w:val="both"/>
              <w:rPr>
                <w:rFonts w:ascii="Arial" w:hAnsi="Arial" w:cs="Arial"/>
                <w:sz w:val="28"/>
                <w:szCs w:val="28"/>
                <w:lang w:val="ru-RU"/>
              </w:rPr>
            </w:pPr>
            <w:r w:rsidRPr="008937F8">
              <w:rPr>
                <w:rFonts w:ascii="Arial" w:hAnsi="Arial" w:cs="Arial"/>
                <w:sz w:val="28"/>
                <w:szCs w:val="28"/>
                <w:lang w:val="ru-RU"/>
              </w:rPr>
              <w:t>Работната успешност на работникот се определува земајќи ги предвид домаќинскиот однос, квалитетот и обемот на вршењето на работата, за којашто работникот го склучил договорот за вработување.</w:t>
            </w:r>
          </w:p>
          <w:p w14:paraId="61F73F38" w14:textId="77777777" w:rsidR="0021688C" w:rsidRDefault="0021688C" w:rsidP="0021688C">
            <w:pPr>
              <w:autoSpaceDE w:val="0"/>
              <w:autoSpaceDN w:val="0"/>
              <w:adjustRightInd w:val="0"/>
              <w:ind w:firstLine="720"/>
              <w:jc w:val="both"/>
              <w:rPr>
                <w:rFonts w:ascii="Arial" w:hAnsi="Arial" w:cs="Arial"/>
                <w:sz w:val="28"/>
                <w:szCs w:val="28"/>
                <w:lang w:val="mk-MK"/>
              </w:rPr>
            </w:pPr>
            <w:r w:rsidRPr="008937F8">
              <w:rPr>
                <w:rFonts w:ascii="Arial" w:hAnsi="Arial" w:cs="Arial"/>
                <w:sz w:val="28"/>
                <w:szCs w:val="28"/>
                <w:lang w:val="ru-RU"/>
              </w:rPr>
              <w:t>Додатоците се определуваат за посебните услови при работа, кои произлегуваат од распоредот на работното време и тоа за работа во смени, работа во поделено работно време, ноќна работа, работа на дежурство, согласно закон продолжена работа, работа во ден на неделен одмор, работа во празници определени со закон и додаток за работен стаж</w:t>
            </w:r>
            <w:r w:rsidRPr="008937F8">
              <w:rPr>
                <w:rFonts w:ascii="Arial" w:hAnsi="Arial" w:cs="Arial"/>
                <w:sz w:val="28"/>
                <w:szCs w:val="28"/>
                <w:lang w:val="en-US"/>
              </w:rPr>
              <w:t>.</w:t>
            </w:r>
          </w:p>
          <w:p w14:paraId="654143A6" w14:textId="77777777" w:rsidR="003C3484" w:rsidRPr="003C3484" w:rsidRDefault="003C3484" w:rsidP="0021688C">
            <w:pPr>
              <w:autoSpaceDE w:val="0"/>
              <w:autoSpaceDN w:val="0"/>
              <w:adjustRightInd w:val="0"/>
              <w:ind w:firstLine="720"/>
              <w:jc w:val="both"/>
              <w:rPr>
                <w:rFonts w:ascii="Arial" w:hAnsi="Arial" w:cs="Arial"/>
                <w:sz w:val="28"/>
                <w:szCs w:val="28"/>
                <w:lang w:val="mk-MK"/>
              </w:rPr>
            </w:pPr>
          </w:p>
          <w:p w14:paraId="13CD1E42" w14:textId="77777777" w:rsidR="0021688C" w:rsidRPr="008937F8" w:rsidRDefault="0021688C" w:rsidP="0021688C">
            <w:pPr>
              <w:autoSpaceDE w:val="0"/>
              <w:autoSpaceDN w:val="0"/>
              <w:adjustRightInd w:val="0"/>
              <w:jc w:val="center"/>
              <w:rPr>
                <w:rFonts w:ascii="Arial" w:hAnsi="Arial" w:cs="Arial"/>
                <w:sz w:val="28"/>
                <w:szCs w:val="28"/>
                <w:lang w:val="ru-RU"/>
              </w:rPr>
            </w:pPr>
            <w:r w:rsidRPr="008937F8">
              <w:rPr>
                <w:rFonts w:ascii="Arial" w:hAnsi="Arial" w:cs="Arial"/>
                <w:sz w:val="28"/>
                <w:szCs w:val="28"/>
                <w:lang w:val="ru-RU"/>
              </w:rPr>
              <w:t>Член 11</w:t>
            </w:r>
          </w:p>
          <w:p w14:paraId="3F0E937B" w14:textId="77777777" w:rsidR="0021688C" w:rsidRPr="008937F8" w:rsidRDefault="0021688C" w:rsidP="0021688C">
            <w:pPr>
              <w:autoSpaceDE w:val="0"/>
              <w:autoSpaceDN w:val="0"/>
              <w:adjustRightInd w:val="0"/>
              <w:ind w:firstLine="720"/>
              <w:jc w:val="both"/>
              <w:rPr>
                <w:rFonts w:ascii="Arial" w:hAnsi="Arial" w:cs="Arial"/>
                <w:sz w:val="28"/>
                <w:szCs w:val="28"/>
                <w:lang w:val="sq-AL"/>
              </w:rPr>
            </w:pPr>
            <w:r w:rsidRPr="008937F8">
              <w:rPr>
                <w:rFonts w:ascii="Arial" w:hAnsi="Arial" w:cs="Arial"/>
                <w:sz w:val="28"/>
                <w:szCs w:val="28"/>
                <w:lang w:val="ru-RU"/>
              </w:rPr>
              <w:t>Платата на работникот за работа со полно работно време не може да биде пониска од најниската плата утврдена според закон и колективен договор.</w:t>
            </w:r>
          </w:p>
          <w:p w14:paraId="2D3CB6CB" w14:textId="77777777" w:rsidR="00C97F5B" w:rsidRPr="008937F8" w:rsidRDefault="00C97F5B" w:rsidP="0021688C">
            <w:pPr>
              <w:autoSpaceDE w:val="0"/>
              <w:autoSpaceDN w:val="0"/>
              <w:adjustRightInd w:val="0"/>
              <w:ind w:firstLine="720"/>
              <w:jc w:val="both"/>
              <w:rPr>
                <w:rFonts w:ascii="Arial" w:hAnsi="Arial" w:cs="Arial"/>
                <w:sz w:val="28"/>
                <w:szCs w:val="28"/>
                <w:lang w:val="sq-AL"/>
              </w:rPr>
            </w:pPr>
          </w:p>
          <w:p w14:paraId="0D3D4CCF" w14:textId="77777777" w:rsidR="00C97F5B" w:rsidRPr="008937F8" w:rsidRDefault="00C97F5B" w:rsidP="0021688C">
            <w:pPr>
              <w:autoSpaceDE w:val="0"/>
              <w:autoSpaceDN w:val="0"/>
              <w:adjustRightInd w:val="0"/>
              <w:ind w:firstLine="720"/>
              <w:jc w:val="both"/>
              <w:rPr>
                <w:rFonts w:ascii="Arial" w:hAnsi="Arial" w:cs="Arial"/>
                <w:sz w:val="28"/>
                <w:szCs w:val="28"/>
                <w:lang w:val="sq-AL"/>
              </w:rPr>
            </w:pPr>
          </w:p>
          <w:p w14:paraId="03B86A7C" w14:textId="77777777" w:rsidR="0021688C" w:rsidRPr="008937F8" w:rsidRDefault="0021688C" w:rsidP="0021688C">
            <w:pPr>
              <w:autoSpaceDE w:val="0"/>
              <w:autoSpaceDN w:val="0"/>
              <w:adjustRightInd w:val="0"/>
              <w:jc w:val="center"/>
              <w:rPr>
                <w:rFonts w:ascii="Arial" w:hAnsi="Arial" w:cs="Arial"/>
                <w:sz w:val="28"/>
                <w:szCs w:val="28"/>
                <w:lang w:val="ru-RU"/>
              </w:rPr>
            </w:pPr>
            <w:r w:rsidRPr="008937F8">
              <w:rPr>
                <w:rFonts w:ascii="Arial" w:hAnsi="Arial" w:cs="Arial"/>
                <w:sz w:val="28"/>
                <w:szCs w:val="28"/>
                <w:lang w:val="ru-RU"/>
              </w:rPr>
              <w:t>Член 12</w:t>
            </w:r>
          </w:p>
          <w:p w14:paraId="54D9BCE2" w14:textId="77777777" w:rsidR="0021688C" w:rsidRDefault="0021688C" w:rsidP="0021688C">
            <w:pPr>
              <w:autoSpaceDE w:val="0"/>
              <w:autoSpaceDN w:val="0"/>
              <w:adjustRightInd w:val="0"/>
              <w:ind w:firstLine="720"/>
              <w:jc w:val="both"/>
              <w:rPr>
                <w:rFonts w:ascii="Arial" w:hAnsi="Arial" w:cs="Arial"/>
                <w:sz w:val="28"/>
                <w:szCs w:val="28"/>
                <w:lang w:val="ru-RU"/>
              </w:rPr>
            </w:pPr>
            <w:r w:rsidRPr="008937F8">
              <w:rPr>
                <w:rFonts w:ascii="Arial" w:hAnsi="Arial" w:cs="Arial"/>
                <w:sz w:val="28"/>
                <w:szCs w:val="28"/>
                <w:lang w:val="ru-RU"/>
              </w:rPr>
              <w:t>Работникот има право на надоместок на платата за целото време на отсуство во случаите и во траење определени со закон.</w:t>
            </w:r>
          </w:p>
          <w:p w14:paraId="74C33B3B" w14:textId="77777777" w:rsidR="00FE2DD1" w:rsidRPr="008937F8" w:rsidRDefault="00FE2DD1" w:rsidP="0021688C">
            <w:pPr>
              <w:autoSpaceDE w:val="0"/>
              <w:autoSpaceDN w:val="0"/>
              <w:adjustRightInd w:val="0"/>
              <w:ind w:firstLine="720"/>
              <w:jc w:val="both"/>
              <w:rPr>
                <w:rFonts w:ascii="Arial" w:hAnsi="Arial" w:cs="Arial"/>
                <w:sz w:val="28"/>
                <w:szCs w:val="28"/>
                <w:lang w:val="ru-RU"/>
              </w:rPr>
            </w:pPr>
          </w:p>
          <w:p w14:paraId="40301FE4" w14:textId="77777777" w:rsidR="0021688C" w:rsidRPr="008937F8" w:rsidRDefault="0021688C" w:rsidP="0021688C">
            <w:pPr>
              <w:autoSpaceDE w:val="0"/>
              <w:autoSpaceDN w:val="0"/>
              <w:adjustRightInd w:val="0"/>
              <w:ind w:firstLine="720"/>
              <w:jc w:val="both"/>
              <w:rPr>
                <w:rFonts w:ascii="Arial" w:hAnsi="Arial" w:cs="Arial"/>
                <w:sz w:val="28"/>
                <w:szCs w:val="28"/>
                <w:lang w:val="sq-AL"/>
              </w:rPr>
            </w:pPr>
            <w:r w:rsidRPr="008937F8">
              <w:rPr>
                <w:rFonts w:ascii="Arial" w:hAnsi="Arial" w:cs="Arial"/>
                <w:sz w:val="28"/>
                <w:szCs w:val="28"/>
                <w:lang w:val="ru-RU"/>
              </w:rPr>
              <w:t xml:space="preserve">Работодавачот е должен да му исплати надоместок на платата во случаите на отсутност од работа поради користење на </w:t>
            </w:r>
            <w:r w:rsidRPr="008937F8">
              <w:rPr>
                <w:rFonts w:ascii="Arial" w:hAnsi="Arial" w:cs="Arial"/>
                <w:sz w:val="28"/>
                <w:szCs w:val="28"/>
                <w:lang w:val="ru-RU"/>
              </w:rPr>
              <w:lastRenderedPageBreak/>
              <w:t>годишниот одмор, платениот вонреден одмор, дообразување, со закон определени празници и од работа слободните денови.</w:t>
            </w:r>
          </w:p>
          <w:p w14:paraId="00D7DB51" w14:textId="77777777" w:rsidR="00C97F5B" w:rsidRPr="008937F8" w:rsidRDefault="00C97F5B" w:rsidP="00FE2DD1">
            <w:pPr>
              <w:autoSpaceDE w:val="0"/>
              <w:autoSpaceDN w:val="0"/>
              <w:adjustRightInd w:val="0"/>
              <w:jc w:val="both"/>
              <w:rPr>
                <w:rFonts w:ascii="Arial" w:hAnsi="Arial" w:cs="Arial"/>
                <w:sz w:val="28"/>
                <w:szCs w:val="28"/>
                <w:lang w:val="sq-AL"/>
              </w:rPr>
            </w:pPr>
          </w:p>
          <w:p w14:paraId="740572F0" w14:textId="77777777" w:rsidR="0021688C" w:rsidRPr="008937F8" w:rsidRDefault="0021688C" w:rsidP="0021688C">
            <w:pPr>
              <w:tabs>
                <w:tab w:val="left" w:pos="720"/>
                <w:tab w:val="left" w:pos="1440"/>
              </w:tabs>
              <w:jc w:val="center"/>
              <w:rPr>
                <w:rFonts w:ascii="Arial" w:hAnsi="Arial" w:cs="Arial"/>
                <w:sz w:val="28"/>
                <w:szCs w:val="28"/>
                <w:lang w:val="ru-RU"/>
              </w:rPr>
            </w:pPr>
            <w:r w:rsidRPr="008937F8">
              <w:rPr>
                <w:rFonts w:ascii="Arial" w:hAnsi="Arial" w:cs="Arial"/>
                <w:sz w:val="28"/>
                <w:szCs w:val="28"/>
                <w:lang w:val="ru-RU"/>
              </w:rPr>
              <w:t>Член 13</w:t>
            </w:r>
          </w:p>
          <w:p w14:paraId="10174A17" w14:textId="77777777" w:rsidR="0021688C" w:rsidRPr="008937F8" w:rsidRDefault="0021688C" w:rsidP="0021688C">
            <w:pPr>
              <w:autoSpaceDE w:val="0"/>
              <w:autoSpaceDN w:val="0"/>
              <w:adjustRightInd w:val="0"/>
              <w:jc w:val="both"/>
              <w:rPr>
                <w:rFonts w:ascii="Arial" w:hAnsi="Arial" w:cs="Arial"/>
                <w:sz w:val="28"/>
                <w:szCs w:val="28"/>
                <w:lang w:val="ru-RU"/>
              </w:rPr>
            </w:pPr>
            <w:r w:rsidRPr="008937F8">
              <w:rPr>
                <w:rFonts w:ascii="Arial" w:hAnsi="Arial" w:cs="Arial"/>
                <w:sz w:val="28"/>
                <w:szCs w:val="28"/>
                <w:lang w:val="ru-RU"/>
              </w:rPr>
              <w:t xml:space="preserve"> </w:t>
            </w:r>
            <w:r w:rsidRPr="008937F8">
              <w:rPr>
                <w:rFonts w:ascii="Arial" w:hAnsi="Arial" w:cs="Arial"/>
                <w:sz w:val="28"/>
                <w:szCs w:val="28"/>
                <w:lang w:val="ru-RU"/>
              </w:rPr>
              <w:tab/>
              <w:t>Вработените без статус на административни службеници (помошно технички персонал)  имаат право на надомест на трошоци поврзани со работата за:</w:t>
            </w:r>
          </w:p>
          <w:p w14:paraId="68821EC2" w14:textId="77777777" w:rsidR="0021688C" w:rsidRPr="008937F8" w:rsidRDefault="0021688C" w:rsidP="0021688C">
            <w:pPr>
              <w:autoSpaceDE w:val="0"/>
              <w:autoSpaceDN w:val="0"/>
              <w:adjustRightInd w:val="0"/>
              <w:jc w:val="both"/>
              <w:rPr>
                <w:rFonts w:ascii="Arial" w:hAnsi="Arial" w:cs="Arial"/>
                <w:sz w:val="28"/>
                <w:szCs w:val="28"/>
                <w:lang w:val="ru-RU"/>
              </w:rPr>
            </w:pPr>
            <w:r w:rsidRPr="008937F8">
              <w:rPr>
                <w:rFonts w:ascii="Arial" w:hAnsi="Arial" w:cs="Arial"/>
                <w:sz w:val="28"/>
                <w:szCs w:val="28"/>
                <w:lang w:val="ru-RU"/>
              </w:rPr>
              <w:t>1) службено патување;</w:t>
            </w:r>
          </w:p>
          <w:p w14:paraId="62E2E07A" w14:textId="77777777" w:rsidR="0021688C" w:rsidRPr="008937F8" w:rsidRDefault="0021688C" w:rsidP="0021688C">
            <w:pPr>
              <w:autoSpaceDE w:val="0"/>
              <w:autoSpaceDN w:val="0"/>
              <w:adjustRightInd w:val="0"/>
              <w:jc w:val="both"/>
              <w:rPr>
                <w:rFonts w:ascii="Arial" w:hAnsi="Arial" w:cs="Arial"/>
                <w:sz w:val="28"/>
                <w:szCs w:val="28"/>
                <w:lang w:val="ru-RU"/>
              </w:rPr>
            </w:pPr>
            <w:r w:rsidRPr="008937F8">
              <w:rPr>
                <w:rFonts w:ascii="Arial" w:hAnsi="Arial" w:cs="Arial"/>
                <w:sz w:val="28"/>
                <w:szCs w:val="28"/>
                <w:lang w:val="ru-RU"/>
              </w:rPr>
              <w:t>2) теренски додаток;</w:t>
            </w:r>
          </w:p>
          <w:p w14:paraId="34CA86A8" w14:textId="77777777" w:rsidR="0021688C" w:rsidRPr="008937F8" w:rsidRDefault="0021688C" w:rsidP="0021688C">
            <w:pPr>
              <w:autoSpaceDE w:val="0"/>
              <w:autoSpaceDN w:val="0"/>
              <w:adjustRightInd w:val="0"/>
              <w:jc w:val="both"/>
              <w:rPr>
                <w:rFonts w:ascii="Arial" w:hAnsi="Arial" w:cs="Arial"/>
                <w:sz w:val="28"/>
                <w:szCs w:val="28"/>
                <w:lang w:val="ru-RU"/>
              </w:rPr>
            </w:pPr>
            <w:r w:rsidRPr="008937F8">
              <w:rPr>
                <w:rFonts w:ascii="Arial" w:hAnsi="Arial" w:cs="Arial"/>
                <w:sz w:val="28"/>
                <w:szCs w:val="28"/>
                <w:lang w:val="ru-RU"/>
              </w:rPr>
              <w:t>3) користење на приватен автомобил за службени патувања;</w:t>
            </w:r>
          </w:p>
          <w:p w14:paraId="589CA8CE" w14:textId="77777777" w:rsidR="0021688C" w:rsidRPr="008937F8" w:rsidRDefault="0021688C" w:rsidP="0021688C">
            <w:pPr>
              <w:autoSpaceDE w:val="0"/>
              <w:autoSpaceDN w:val="0"/>
              <w:adjustRightInd w:val="0"/>
              <w:jc w:val="both"/>
              <w:rPr>
                <w:rFonts w:ascii="Arial" w:hAnsi="Arial" w:cs="Arial"/>
                <w:sz w:val="28"/>
                <w:szCs w:val="28"/>
                <w:lang w:val="ru-RU"/>
              </w:rPr>
            </w:pPr>
            <w:r w:rsidRPr="008937F8">
              <w:rPr>
                <w:rFonts w:ascii="Arial" w:hAnsi="Arial" w:cs="Arial"/>
                <w:sz w:val="28"/>
                <w:szCs w:val="28"/>
                <w:lang w:val="ru-RU"/>
              </w:rPr>
              <w:t>4) одвоен живот од семејството и</w:t>
            </w:r>
          </w:p>
          <w:p w14:paraId="0D04D582" w14:textId="77777777" w:rsidR="0021688C" w:rsidRPr="008937F8" w:rsidRDefault="0021688C" w:rsidP="0021688C">
            <w:pPr>
              <w:autoSpaceDE w:val="0"/>
              <w:autoSpaceDN w:val="0"/>
              <w:adjustRightInd w:val="0"/>
              <w:jc w:val="both"/>
              <w:rPr>
                <w:rFonts w:ascii="Arial" w:hAnsi="Arial" w:cs="Arial"/>
                <w:sz w:val="28"/>
                <w:szCs w:val="28"/>
                <w:lang w:val="ru-RU"/>
              </w:rPr>
            </w:pPr>
            <w:r w:rsidRPr="008937F8">
              <w:rPr>
                <w:rFonts w:ascii="Arial" w:hAnsi="Arial" w:cs="Arial"/>
                <w:sz w:val="28"/>
                <w:szCs w:val="28"/>
                <w:lang w:val="ru-RU"/>
              </w:rPr>
              <w:t>5) смрт на работникот или член на неговото семејство.</w:t>
            </w:r>
          </w:p>
          <w:p w14:paraId="272BAAC6" w14:textId="77777777" w:rsidR="00FE2DD1" w:rsidRDefault="0021688C" w:rsidP="00FE2DD1">
            <w:pPr>
              <w:autoSpaceDE w:val="0"/>
              <w:autoSpaceDN w:val="0"/>
              <w:adjustRightInd w:val="0"/>
              <w:ind w:firstLine="720"/>
              <w:jc w:val="both"/>
              <w:rPr>
                <w:rFonts w:ascii="Arial" w:hAnsi="Arial" w:cs="Arial"/>
                <w:sz w:val="28"/>
                <w:szCs w:val="28"/>
                <w:lang w:val="ru-RU"/>
              </w:rPr>
            </w:pPr>
            <w:r w:rsidRPr="008937F8">
              <w:rPr>
                <w:rFonts w:ascii="Arial" w:hAnsi="Arial" w:cs="Arial"/>
                <w:sz w:val="28"/>
                <w:szCs w:val="28"/>
                <w:lang w:val="ru-RU"/>
              </w:rPr>
              <w:t>Вработените имаат право на отпремнина при одење во пензија.</w:t>
            </w:r>
          </w:p>
          <w:p w14:paraId="0D7F9A92" w14:textId="6C522A3F" w:rsidR="0021688C" w:rsidRPr="00FE2DD1" w:rsidRDefault="0021688C" w:rsidP="00FE2DD1">
            <w:pPr>
              <w:autoSpaceDE w:val="0"/>
              <w:autoSpaceDN w:val="0"/>
              <w:adjustRightInd w:val="0"/>
              <w:ind w:firstLine="720"/>
              <w:jc w:val="both"/>
              <w:rPr>
                <w:rFonts w:ascii="Arial" w:hAnsi="Arial" w:cs="Arial"/>
                <w:sz w:val="28"/>
                <w:szCs w:val="28"/>
                <w:lang w:val="ru-RU"/>
              </w:rPr>
            </w:pPr>
            <w:r w:rsidRPr="008937F8">
              <w:rPr>
                <w:rFonts w:ascii="Arial" w:hAnsi="Arial" w:cs="Arial"/>
                <w:sz w:val="28"/>
                <w:szCs w:val="28"/>
                <w:lang w:val="ru-RU"/>
              </w:rPr>
              <w:t xml:space="preserve"> </w:t>
            </w:r>
          </w:p>
          <w:p w14:paraId="73598B4F" w14:textId="77777777" w:rsidR="0021688C" w:rsidRPr="008937F8" w:rsidRDefault="0021688C" w:rsidP="0021688C">
            <w:pPr>
              <w:autoSpaceDE w:val="0"/>
              <w:autoSpaceDN w:val="0"/>
              <w:adjustRightInd w:val="0"/>
              <w:ind w:firstLine="720"/>
              <w:jc w:val="both"/>
              <w:rPr>
                <w:rFonts w:ascii="Arial" w:hAnsi="Arial" w:cs="Arial"/>
                <w:sz w:val="28"/>
                <w:szCs w:val="28"/>
                <w:lang w:val="sq-AL"/>
              </w:rPr>
            </w:pPr>
            <w:r w:rsidRPr="008937F8">
              <w:rPr>
                <w:rFonts w:ascii="Arial" w:hAnsi="Arial" w:cs="Arial"/>
                <w:sz w:val="28"/>
                <w:szCs w:val="28"/>
                <w:lang w:val="ru-RU"/>
              </w:rPr>
              <w:t>Висината, основицата и рокот за пресметување и исплата на надоместокот на овие трошоци се утврдува со закон и колективен договор.</w:t>
            </w:r>
          </w:p>
          <w:p w14:paraId="4D423F59" w14:textId="77777777" w:rsidR="00C97F5B" w:rsidRPr="008937F8" w:rsidRDefault="00C97F5B" w:rsidP="0021688C">
            <w:pPr>
              <w:autoSpaceDE w:val="0"/>
              <w:autoSpaceDN w:val="0"/>
              <w:adjustRightInd w:val="0"/>
              <w:ind w:firstLine="720"/>
              <w:jc w:val="both"/>
              <w:rPr>
                <w:rFonts w:ascii="Arial" w:hAnsi="Arial" w:cs="Arial"/>
                <w:sz w:val="28"/>
                <w:szCs w:val="28"/>
                <w:lang w:val="sq-AL"/>
              </w:rPr>
            </w:pPr>
          </w:p>
          <w:p w14:paraId="018517AC" w14:textId="77777777" w:rsidR="0021688C" w:rsidRPr="008937F8" w:rsidRDefault="0021688C" w:rsidP="0021688C">
            <w:pPr>
              <w:tabs>
                <w:tab w:val="left" w:pos="720"/>
                <w:tab w:val="left" w:pos="1440"/>
              </w:tabs>
              <w:jc w:val="center"/>
              <w:rPr>
                <w:rFonts w:ascii="Arial" w:hAnsi="Arial" w:cs="Arial"/>
                <w:sz w:val="28"/>
                <w:szCs w:val="28"/>
                <w:lang w:val="ru-RU"/>
              </w:rPr>
            </w:pPr>
            <w:r w:rsidRPr="008937F8">
              <w:rPr>
                <w:rFonts w:ascii="Arial" w:hAnsi="Arial" w:cs="Arial"/>
                <w:sz w:val="28"/>
                <w:szCs w:val="28"/>
                <w:lang w:val="ru-RU"/>
              </w:rPr>
              <w:t>Член 14</w:t>
            </w:r>
          </w:p>
          <w:p w14:paraId="69E9C8E5" w14:textId="77777777" w:rsidR="0021688C" w:rsidRPr="008937F8" w:rsidRDefault="0021688C" w:rsidP="0021688C">
            <w:pPr>
              <w:ind w:firstLine="720"/>
              <w:jc w:val="both"/>
              <w:rPr>
                <w:rFonts w:ascii="Arial" w:hAnsi="Arial" w:cs="Arial"/>
                <w:sz w:val="28"/>
                <w:szCs w:val="28"/>
                <w:lang w:val="ru-RU"/>
              </w:rPr>
            </w:pPr>
            <w:r w:rsidRPr="008937F8">
              <w:rPr>
                <w:rFonts w:ascii="Arial" w:hAnsi="Arial" w:cs="Arial"/>
                <w:sz w:val="28"/>
                <w:szCs w:val="28"/>
                <w:lang w:val="ru-RU"/>
              </w:rPr>
              <w:t>Работното искуство на вработениот без статус на државен службеник се вреднува во износ од 0,5% од  основната плата за секоја навршена година работен стаж, а најмногу до 20%.</w:t>
            </w:r>
          </w:p>
          <w:p w14:paraId="48CCE7DD" w14:textId="77777777" w:rsidR="0021688C" w:rsidRPr="008937F8" w:rsidRDefault="0021688C" w:rsidP="0021688C">
            <w:pPr>
              <w:ind w:firstLine="720"/>
              <w:jc w:val="both"/>
              <w:rPr>
                <w:rFonts w:ascii="Arial" w:hAnsi="Arial" w:cs="Arial"/>
                <w:sz w:val="28"/>
                <w:szCs w:val="28"/>
                <w:lang w:val="ru-RU"/>
              </w:rPr>
            </w:pPr>
          </w:p>
          <w:p w14:paraId="77E7D316" w14:textId="77777777" w:rsidR="0021688C" w:rsidRPr="008937F8" w:rsidRDefault="0021688C" w:rsidP="0021688C">
            <w:pPr>
              <w:ind w:firstLine="720"/>
              <w:jc w:val="both"/>
              <w:rPr>
                <w:rFonts w:ascii="Arial" w:hAnsi="Arial" w:cs="Arial"/>
                <w:sz w:val="28"/>
                <w:szCs w:val="28"/>
                <w:lang w:val="ru-RU"/>
              </w:rPr>
            </w:pPr>
          </w:p>
          <w:p w14:paraId="1399EFFA" w14:textId="77777777" w:rsidR="0021688C" w:rsidRPr="008937F8" w:rsidRDefault="0021688C" w:rsidP="00C97F5B">
            <w:pPr>
              <w:jc w:val="both"/>
              <w:rPr>
                <w:rFonts w:ascii="Arial" w:hAnsi="Arial" w:cs="Arial"/>
                <w:sz w:val="28"/>
                <w:szCs w:val="28"/>
                <w:lang w:val="sq-AL"/>
              </w:rPr>
            </w:pPr>
          </w:p>
          <w:p w14:paraId="1397FC66" w14:textId="77777777" w:rsidR="0021688C" w:rsidRPr="008937F8" w:rsidRDefault="0021688C" w:rsidP="0021688C">
            <w:pPr>
              <w:pStyle w:val="ListParagraph"/>
              <w:numPr>
                <w:ilvl w:val="0"/>
                <w:numId w:val="3"/>
              </w:numPr>
              <w:tabs>
                <w:tab w:val="left" w:pos="720"/>
                <w:tab w:val="left" w:pos="1440"/>
              </w:tabs>
              <w:jc w:val="both"/>
              <w:rPr>
                <w:rFonts w:ascii="Arial" w:hAnsi="Arial" w:cs="Arial"/>
                <w:sz w:val="28"/>
                <w:szCs w:val="28"/>
                <w:lang w:val="ru-RU" w:eastAsia="en-US"/>
              </w:rPr>
            </w:pPr>
            <w:r w:rsidRPr="008937F8">
              <w:rPr>
                <w:rFonts w:ascii="Arial" w:hAnsi="Arial" w:cs="Arial"/>
                <w:sz w:val="28"/>
                <w:szCs w:val="28"/>
                <w:lang w:val="ru-RU" w:eastAsia="en-US"/>
              </w:rPr>
              <w:t>ПРЕОДНИ И ЗАВРШНИ ОДРЕДБИ</w:t>
            </w:r>
          </w:p>
          <w:p w14:paraId="48BA9FD5" w14:textId="77777777" w:rsidR="0021688C" w:rsidRPr="008937F8" w:rsidRDefault="0021688C" w:rsidP="0021688C">
            <w:pPr>
              <w:tabs>
                <w:tab w:val="left" w:pos="720"/>
                <w:tab w:val="left" w:pos="1440"/>
              </w:tabs>
              <w:jc w:val="center"/>
              <w:rPr>
                <w:rFonts w:ascii="Arial" w:hAnsi="Arial" w:cs="Arial"/>
                <w:sz w:val="28"/>
                <w:szCs w:val="28"/>
                <w:lang w:val="ru-RU"/>
              </w:rPr>
            </w:pPr>
            <w:r w:rsidRPr="008937F8">
              <w:rPr>
                <w:rFonts w:ascii="Arial" w:hAnsi="Arial" w:cs="Arial"/>
                <w:sz w:val="28"/>
                <w:szCs w:val="28"/>
                <w:lang w:val="ru-RU"/>
              </w:rPr>
              <w:t>Член 15</w:t>
            </w:r>
          </w:p>
          <w:p w14:paraId="3A9292DC" w14:textId="77777777" w:rsidR="0021688C" w:rsidRPr="008937F8" w:rsidRDefault="0021688C" w:rsidP="0021688C">
            <w:pPr>
              <w:tabs>
                <w:tab w:val="left" w:pos="720"/>
                <w:tab w:val="left" w:pos="1440"/>
              </w:tabs>
              <w:jc w:val="both"/>
              <w:rPr>
                <w:rFonts w:ascii="Arial" w:hAnsi="Arial" w:cs="Arial"/>
                <w:sz w:val="28"/>
                <w:szCs w:val="28"/>
                <w:lang w:val="sq-AL"/>
              </w:rPr>
            </w:pPr>
            <w:r w:rsidRPr="008937F8">
              <w:rPr>
                <w:rFonts w:ascii="Arial" w:hAnsi="Arial" w:cs="Arial"/>
                <w:sz w:val="28"/>
                <w:szCs w:val="28"/>
                <w:lang w:val="ru-RU"/>
              </w:rPr>
              <w:tab/>
              <w:t>Овој Правилник влегува во сила со денот на донесувањето, а ќе се објави во Службен гласник на Општина Кичево.</w:t>
            </w:r>
          </w:p>
          <w:p w14:paraId="2418CBA7" w14:textId="77777777" w:rsidR="00C97F5B" w:rsidRDefault="00C97F5B" w:rsidP="0021688C">
            <w:pPr>
              <w:tabs>
                <w:tab w:val="left" w:pos="720"/>
                <w:tab w:val="left" w:pos="1440"/>
              </w:tabs>
              <w:jc w:val="both"/>
              <w:rPr>
                <w:rFonts w:ascii="Arial" w:hAnsi="Arial" w:cs="Arial"/>
                <w:sz w:val="28"/>
                <w:szCs w:val="28"/>
                <w:lang w:val="sq-AL"/>
              </w:rPr>
            </w:pPr>
          </w:p>
          <w:p w14:paraId="3B7DFCD4" w14:textId="77777777" w:rsidR="00FE2DD1" w:rsidRPr="008937F8" w:rsidRDefault="00FE2DD1" w:rsidP="0021688C">
            <w:pPr>
              <w:tabs>
                <w:tab w:val="left" w:pos="720"/>
                <w:tab w:val="left" w:pos="1440"/>
              </w:tabs>
              <w:jc w:val="both"/>
              <w:rPr>
                <w:rFonts w:ascii="Arial" w:hAnsi="Arial" w:cs="Arial"/>
                <w:sz w:val="28"/>
                <w:szCs w:val="28"/>
                <w:lang w:val="sq-AL"/>
              </w:rPr>
            </w:pPr>
          </w:p>
          <w:p w14:paraId="66499551" w14:textId="77777777" w:rsidR="0021688C" w:rsidRPr="008937F8" w:rsidRDefault="0021688C" w:rsidP="0021688C">
            <w:pPr>
              <w:tabs>
                <w:tab w:val="left" w:pos="720"/>
                <w:tab w:val="left" w:pos="1440"/>
              </w:tabs>
              <w:jc w:val="center"/>
              <w:rPr>
                <w:rFonts w:ascii="Arial" w:hAnsi="Arial" w:cs="Arial"/>
                <w:sz w:val="28"/>
                <w:szCs w:val="28"/>
                <w:lang w:val="ru-RU"/>
              </w:rPr>
            </w:pPr>
            <w:r w:rsidRPr="008937F8">
              <w:rPr>
                <w:rFonts w:ascii="Arial" w:hAnsi="Arial" w:cs="Arial"/>
                <w:sz w:val="28"/>
                <w:szCs w:val="28"/>
                <w:lang w:val="ru-RU"/>
              </w:rPr>
              <w:lastRenderedPageBreak/>
              <w:t>Член 16</w:t>
            </w:r>
          </w:p>
          <w:p w14:paraId="2FF2217D" w14:textId="77777777" w:rsidR="0021688C" w:rsidRPr="008937F8" w:rsidRDefault="0021688C" w:rsidP="0021688C">
            <w:pPr>
              <w:tabs>
                <w:tab w:val="left" w:pos="720"/>
                <w:tab w:val="left" w:pos="1440"/>
              </w:tabs>
              <w:jc w:val="both"/>
              <w:rPr>
                <w:rFonts w:ascii="Arial" w:hAnsi="Arial" w:cs="Arial"/>
                <w:sz w:val="28"/>
                <w:szCs w:val="28"/>
                <w:lang w:val="en-US"/>
              </w:rPr>
            </w:pPr>
            <w:r w:rsidRPr="008937F8">
              <w:rPr>
                <w:rFonts w:ascii="Arial" w:hAnsi="Arial" w:cs="Arial"/>
                <w:sz w:val="28"/>
                <w:szCs w:val="28"/>
                <w:lang w:val="ru-RU"/>
              </w:rPr>
              <w:tab/>
              <w:t xml:space="preserve">Со денот на донесувањето на овој правилник, престанува да важи Правилникот за </w:t>
            </w:r>
            <w:r w:rsidR="00CE3DDA">
              <w:rPr>
                <w:rFonts w:ascii="Arial" w:hAnsi="Arial" w:cs="Arial"/>
                <w:sz w:val="28"/>
                <w:szCs w:val="28"/>
                <w:lang w:val="ru-RU"/>
              </w:rPr>
              <w:t xml:space="preserve">распределба на бодови по работни места за јавните службеници во Општина Кичево број 08-817/5 од </w:t>
            </w:r>
            <w:r w:rsidRPr="008937F8">
              <w:rPr>
                <w:rFonts w:ascii="Arial" w:hAnsi="Arial" w:cs="Arial"/>
                <w:sz w:val="28"/>
                <w:szCs w:val="28"/>
                <w:lang w:val="ru-RU"/>
              </w:rPr>
              <w:t>0</w:t>
            </w:r>
            <w:r w:rsidR="00CE3DDA">
              <w:rPr>
                <w:rFonts w:ascii="Arial" w:hAnsi="Arial" w:cs="Arial"/>
                <w:sz w:val="28"/>
                <w:szCs w:val="28"/>
                <w:lang w:val="ru-RU"/>
              </w:rPr>
              <w:t>4.04.2022</w:t>
            </w:r>
            <w:r w:rsidRPr="008937F8">
              <w:rPr>
                <w:rFonts w:ascii="Arial" w:hAnsi="Arial" w:cs="Arial"/>
                <w:sz w:val="28"/>
                <w:szCs w:val="28"/>
                <w:lang w:val="ru-RU"/>
              </w:rPr>
              <w:t xml:space="preserve"> година.</w:t>
            </w:r>
          </w:p>
          <w:p w14:paraId="29D64D91" w14:textId="77777777" w:rsidR="0021688C" w:rsidRPr="008937F8" w:rsidRDefault="0021688C" w:rsidP="0021688C">
            <w:pPr>
              <w:jc w:val="both"/>
              <w:rPr>
                <w:rFonts w:ascii="Arial" w:hAnsi="Arial" w:cs="Arial"/>
                <w:sz w:val="28"/>
                <w:szCs w:val="28"/>
                <w:lang w:val="mk-MK"/>
              </w:rPr>
            </w:pPr>
          </w:p>
          <w:p w14:paraId="1D6A6BA6" w14:textId="77777777" w:rsidR="0021688C" w:rsidRPr="008937F8" w:rsidRDefault="0021688C" w:rsidP="0021688C">
            <w:pPr>
              <w:jc w:val="both"/>
              <w:rPr>
                <w:rFonts w:ascii="Arial" w:hAnsi="Arial" w:cs="Arial"/>
                <w:sz w:val="28"/>
                <w:szCs w:val="28"/>
                <w:lang w:val="mk-MK"/>
              </w:rPr>
            </w:pPr>
            <w:r w:rsidRPr="008937F8">
              <w:rPr>
                <w:rFonts w:ascii="Arial" w:hAnsi="Arial" w:cs="Arial"/>
                <w:sz w:val="28"/>
                <w:szCs w:val="28"/>
              </w:rPr>
              <w:t>Бр.08-</w:t>
            </w:r>
            <w:r w:rsidR="00CE3DDA">
              <w:rPr>
                <w:rFonts w:ascii="Arial" w:hAnsi="Arial" w:cs="Arial"/>
                <w:sz w:val="28"/>
                <w:szCs w:val="28"/>
                <w:lang w:val="mk-MK"/>
              </w:rPr>
              <w:t>/</w:t>
            </w:r>
          </w:p>
          <w:p w14:paraId="16B08D15" w14:textId="77777777" w:rsidR="0021688C" w:rsidRPr="008937F8" w:rsidRDefault="00CE3DDA" w:rsidP="0021688C">
            <w:pPr>
              <w:jc w:val="both"/>
              <w:rPr>
                <w:rFonts w:ascii="Arial" w:hAnsi="Arial" w:cs="Arial"/>
                <w:sz w:val="28"/>
                <w:szCs w:val="28"/>
              </w:rPr>
            </w:pPr>
            <w:r>
              <w:rPr>
                <w:rFonts w:ascii="Arial" w:hAnsi="Arial" w:cs="Arial"/>
                <w:sz w:val="28"/>
                <w:szCs w:val="28"/>
                <w:lang w:val="mk-MK"/>
              </w:rPr>
              <w:t>_</w:t>
            </w:r>
            <w:r w:rsidR="0021688C" w:rsidRPr="008937F8">
              <w:rPr>
                <w:rFonts w:ascii="Arial" w:hAnsi="Arial" w:cs="Arial"/>
                <w:sz w:val="28"/>
                <w:szCs w:val="28"/>
                <w:lang w:val="en-US"/>
              </w:rPr>
              <w:t>.0</w:t>
            </w:r>
            <w:r w:rsidR="0021688C" w:rsidRPr="008937F8">
              <w:rPr>
                <w:rFonts w:ascii="Arial" w:hAnsi="Arial" w:cs="Arial"/>
                <w:sz w:val="28"/>
                <w:szCs w:val="28"/>
                <w:lang w:val="mk-MK"/>
              </w:rPr>
              <w:t>4</w:t>
            </w:r>
            <w:r w:rsidR="0021688C" w:rsidRPr="008937F8">
              <w:rPr>
                <w:rFonts w:ascii="Arial" w:hAnsi="Arial" w:cs="Arial"/>
                <w:sz w:val="28"/>
                <w:szCs w:val="28"/>
                <w:lang w:val="en-US"/>
              </w:rPr>
              <w:t>.</w:t>
            </w:r>
            <w:r w:rsidR="00A149A9">
              <w:rPr>
                <w:rFonts w:ascii="Arial" w:hAnsi="Arial" w:cs="Arial"/>
                <w:sz w:val="28"/>
                <w:szCs w:val="28"/>
                <w:lang w:val="mk-MK"/>
              </w:rPr>
              <w:t>2023</w:t>
            </w:r>
            <w:r w:rsidR="0021688C" w:rsidRPr="008937F8">
              <w:rPr>
                <w:rFonts w:ascii="Arial" w:hAnsi="Arial" w:cs="Arial"/>
                <w:sz w:val="28"/>
                <w:szCs w:val="28"/>
                <w:lang w:val="en-US"/>
              </w:rPr>
              <w:t xml:space="preserve"> </w:t>
            </w:r>
            <w:r w:rsidR="0021688C" w:rsidRPr="008937F8">
              <w:rPr>
                <w:rFonts w:ascii="Arial" w:hAnsi="Arial" w:cs="Arial"/>
                <w:sz w:val="28"/>
                <w:szCs w:val="28"/>
              </w:rPr>
              <w:t>година</w:t>
            </w:r>
          </w:p>
          <w:p w14:paraId="0E2126F0" w14:textId="77777777" w:rsidR="0021688C" w:rsidRPr="008937F8" w:rsidRDefault="0021688C" w:rsidP="0021688C">
            <w:pPr>
              <w:jc w:val="both"/>
              <w:rPr>
                <w:rFonts w:ascii="Arial" w:hAnsi="Arial" w:cs="Arial"/>
                <w:sz w:val="28"/>
                <w:szCs w:val="28"/>
                <w:lang w:val="mk-MK"/>
              </w:rPr>
            </w:pPr>
            <w:r w:rsidRPr="008937F8">
              <w:rPr>
                <w:rFonts w:ascii="Arial" w:hAnsi="Arial" w:cs="Arial"/>
                <w:sz w:val="28"/>
                <w:szCs w:val="28"/>
              </w:rPr>
              <w:t>К и ч е в о</w:t>
            </w:r>
          </w:p>
          <w:p w14:paraId="28DF8388" w14:textId="77777777" w:rsidR="0021688C" w:rsidRPr="008937F8" w:rsidRDefault="0021688C" w:rsidP="0021688C">
            <w:pPr>
              <w:jc w:val="both"/>
              <w:rPr>
                <w:rFonts w:ascii="Arial" w:hAnsi="Arial" w:cs="Arial"/>
                <w:sz w:val="28"/>
                <w:szCs w:val="28"/>
                <w:lang w:val="mk-MK"/>
              </w:rPr>
            </w:pPr>
          </w:p>
          <w:p w14:paraId="21C5B0AE" w14:textId="77777777" w:rsidR="0021688C" w:rsidRPr="008937F8" w:rsidRDefault="0021688C" w:rsidP="003C3484">
            <w:pPr>
              <w:tabs>
                <w:tab w:val="left" w:pos="720"/>
                <w:tab w:val="left" w:pos="1440"/>
              </w:tabs>
              <w:jc w:val="both"/>
              <w:rPr>
                <w:rFonts w:ascii="Arial" w:hAnsi="Arial" w:cs="Arial"/>
                <w:sz w:val="28"/>
                <w:szCs w:val="28"/>
                <w:lang w:val="sq-AL"/>
              </w:rPr>
            </w:pPr>
          </w:p>
          <w:p w14:paraId="3817C67F" w14:textId="77777777" w:rsidR="008937F8" w:rsidRPr="008937F8" w:rsidRDefault="008937F8" w:rsidP="008937F8">
            <w:pPr>
              <w:rPr>
                <w:rFonts w:ascii="Arial" w:hAnsi="Arial" w:cs="Arial"/>
                <w:b/>
                <w:sz w:val="28"/>
                <w:szCs w:val="28"/>
              </w:rPr>
            </w:pPr>
            <w:r w:rsidRPr="008937F8">
              <w:rPr>
                <w:rFonts w:ascii="Arial" w:hAnsi="Arial" w:cs="Arial"/>
                <w:b/>
                <w:sz w:val="28"/>
                <w:szCs w:val="28"/>
              </w:rPr>
              <w:t xml:space="preserve">           Совет на Општина Кичево</w:t>
            </w:r>
          </w:p>
          <w:p w14:paraId="0326D453" w14:textId="77777777" w:rsidR="008937F8" w:rsidRPr="008937F8" w:rsidRDefault="008937F8" w:rsidP="008937F8">
            <w:pPr>
              <w:rPr>
                <w:rFonts w:ascii="Arial" w:hAnsi="Arial" w:cs="Arial"/>
                <w:b/>
                <w:sz w:val="28"/>
                <w:szCs w:val="28"/>
              </w:rPr>
            </w:pPr>
            <w:r w:rsidRPr="008937F8">
              <w:rPr>
                <w:rFonts w:ascii="Arial" w:hAnsi="Arial" w:cs="Arial"/>
                <w:b/>
                <w:sz w:val="28"/>
                <w:szCs w:val="28"/>
              </w:rPr>
              <w:t xml:space="preserve">                                  Претседател,</w:t>
            </w:r>
          </w:p>
          <w:p w14:paraId="03AC33FF" w14:textId="77777777" w:rsidR="008937F8" w:rsidRPr="008937F8" w:rsidRDefault="008937F8" w:rsidP="008937F8">
            <w:pPr>
              <w:rPr>
                <w:sz w:val="28"/>
                <w:szCs w:val="28"/>
              </w:rPr>
            </w:pPr>
            <w:r w:rsidRPr="008937F8">
              <w:rPr>
                <w:rFonts w:ascii="Arial" w:hAnsi="Arial" w:cs="Arial"/>
                <w:b/>
                <w:sz w:val="28"/>
                <w:szCs w:val="28"/>
                <w:lang w:val="sq-AL"/>
              </w:rPr>
              <w:t xml:space="preserve">                            </w:t>
            </w:r>
            <w:r w:rsidRPr="008937F8">
              <w:rPr>
                <w:rFonts w:ascii="Arial" w:hAnsi="Arial" w:cs="Arial"/>
                <w:b/>
                <w:sz w:val="28"/>
                <w:szCs w:val="28"/>
                <w:lang w:val="mk-MK"/>
              </w:rPr>
              <w:t>Скендер Џабири</w:t>
            </w:r>
          </w:p>
          <w:p w14:paraId="005367D4" w14:textId="77777777" w:rsidR="0021688C" w:rsidRPr="008937F8" w:rsidRDefault="008937F8" w:rsidP="003C3484">
            <w:pPr>
              <w:tabs>
                <w:tab w:val="left" w:pos="720"/>
                <w:tab w:val="left" w:pos="1440"/>
              </w:tabs>
              <w:jc w:val="both"/>
              <w:rPr>
                <w:rFonts w:ascii="Arial" w:hAnsi="Arial" w:cs="Arial"/>
                <w:sz w:val="28"/>
                <w:szCs w:val="28"/>
                <w:lang w:val="en-US"/>
              </w:rPr>
            </w:pPr>
            <w:r w:rsidRPr="008937F8">
              <w:rPr>
                <w:rFonts w:ascii="Arial" w:hAnsi="Arial" w:cs="Arial"/>
                <w:sz w:val="28"/>
                <w:szCs w:val="28"/>
                <w:lang w:val="en-US"/>
              </w:rPr>
              <w:t xml:space="preserve">                         ________________</w:t>
            </w:r>
          </w:p>
          <w:p w14:paraId="1AC2DE3D" w14:textId="77777777" w:rsidR="0021688C" w:rsidRPr="00C97F5B" w:rsidRDefault="0021688C" w:rsidP="003C3484">
            <w:pPr>
              <w:tabs>
                <w:tab w:val="left" w:pos="720"/>
                <w:tab w:val="left" w:pos="1440"/>
              </w:tabs>
              <w:jc w:val="both"/>
              <w:rPr>
                <w:rFonts w:ascii="Arial" w:hAnsi="Arial" w:cs="Arial"/>
                <w:color w:val="FF0000"/>
                <w:sz w:val="28"/>
                <w:szCs w:val="28"/>
                <w:lang w:val="en-US"/>
              </w:rPr>
            </w:pPr>
          </w:p>
          <w:p w14:paraId="40D49784" w14:textId="77777777" w:rsidR="0021688C" w:rsidRPr="008937F8" w:rsidRDefault="0021688C" w:rsidP="003C3484">
            <w:pPr>
              <w:jc w:val="both"/>
              <w:rPr>
                <w:rFonts w:ascii="Arial" w:hAnsi="Arial" w:cs="Arial"/>
                <w:color w:val="FF0000"/>
                <w:sz w:val="28"/>
                <w:szCs w:val="28"/>
              </w:rPr>
            </w:pPr>
            <w:r w:rsidRPr="00C97F5B">
              <w:rPr>
                <w:rFonts w:ascii="Arial" w:hAnsi="Arial" w:cs="Arial"/>
                <w:b/>
                <w:color w:val="FF0000"/>
                <w:sz w:val="28"/>
                <w:szCs w:val="28"/>
              </w:rPr>
              <w:t xml:space="preserve">                  </w:t>
            </w:r>
          </w:p>
        </w:tc>
        <w:tc>
          <w:tcPr>
            <w:tcW w:w="4570" w:type="dxa"/>
          </w:tcPr>
          <w:p w14:paraId="36C57D94" w14:textId="64BCE329" w:rsidR="0021688C" w:rsidRPr="005B14FA" w:rsidRDefault="0021688C" w:rsidP="003C3484">
            <w:pPr>
              <w:jc w:val="both"/>
              <w:rPr>
                <w:rFonts w:ascii="Arial" w:hAnsi="Arial" w:cs="Arial"/>
                <w:sz w:val="28"/>
                <w:szCs w:val="28"/>
                <w:lang w:val="mk-MK"/>
              </w:rPr>
            </w:pPr>
            <w:r w:rsidRPr="008937F8">
              <w:rPr>
                <w:rFonts w:ascii="Arial" w:hAnsi="Arial" w:cs="Arial"/>
                <w:sz w:val="28"/>
                <w:szCs w:val="28"/>
                <w:lang w:val="sq-AL"/>
              </w:rPr>
              <w:lastRenderedPageBreak/>
              <w:t xml:space="preserve">      Në bazë të nenit 25 nga Ligji për të punësuarit  në sektorin publik (“Gazeta zyrtare e Republikës së Maqedonisë” </w:t>
            </w:r>
            <w:r w:rsidR="00881AA9">
              <w:rPr>
                <w:rFonts w:ascii="Arial" w:hAnsi="Arial" w:cs="Arial"/>
                <w:sz w:val="28"/>
                <w:szCs w:val="28"/>
                <w:lang w:val="sq-AL"/>
              </w:rPr>
              <w:t xml:space="preserve">                     </w:t>
            </w:r>
            <w:r w:rsidRPr="008937F8">
              <w:rPr>
                <w:rFonts w:ascii="Arial" w:hAnsi="Arial" w:cs="Arial"/>
                <w:sz w:val="28"/>
                <w:szCs w:val="28"/>
                <w:lang w:val="sq-AL"/>
              </w:rPr>
              <w:t>nr.</w:t>
            </w:r>
            <w:r w:rsidR="00A23C69" w:rsidRPr="008937F8">
              <w:rPr>
                <w:rFonts w:ascii="Arial" w:hAnsi="Arial" w:cs="Arial"/>
                <w:sz w:val="28"/>
                <w:szCs w:val="28"/>
              </w:rPr>
              <w:t>27/14,</w:t>
            </w:r>
            <w:r w:rsidR="00A23C69" w:rsidRPr="008937F8">
              <w:rPr>
                <w:rFonts w:ascii="Arial" w:hAnsi="Arial" w:cs="Arial"/>
                <w:sz w:val="28"/>
                <w:szCs w:val="28"/>
                <w:lang w:val="en-US"/>
              </w:rPr>
              <w:t xml:space="preserve"> </w:t>
            </w:r>
            <w:r w:rsidR="00A23C69" w:rsidRPr="008937F8">
              <w:rPr>
                <w:rFonts w:ascii="Arial" w:hAnsi="Arial" w:cs="Arial"/>
                <w:sz w:val="28"/>
                <w:szCs w:val="28"/>
              </w:rPr>
              <w:t>199/14,</w:t>
            </w:r>
            <w:r w:rsidR="00A23C69" w:rsidRPr="008937F8">
              <w:rPr>
                <w:rFonts w:ascii="Arial" w:hAnsi="Arial" w:cs="Arial"/>
                <w:sz w:val="28"/>
                <w:szCs w:val="28"/>
                <w:lang w:val="en-US"/>
              </w:rPr>
              <w:t xml:space="preserve"> </w:t>
            </w:r>
            <w:r w:rsidR="00A23C69" w:rsidRPr="008937F8">
              <w:rPr>
                <w:rFonts w:ascii="Arial" w:hAnsi="Arial" w:cs="Arial"/>
                <w:sz w:val="28"/>
                <w:szCs w:val="28"/>
              </w:rPr>
              <w:t>27/16,</w:t>
            </w:r>
            <w:r w:rsidR="00A23C69" w:rsidRPr="008937F8">
              <w:rPr>
                <w:rFonts w:ascii="Arial" w:hAnsi="Arial" w:cs="Arial"/>
                <w:sz w:val="28"/>
                <w:szCs w:val="28"/>
                <w:lang w:val="en-US"/>
              </w:rPr>
              <w:t xml:space="preserve"> </w:t>
            </w:r>
            <w:r w:rsidR="00A23C69" w:rsidRPr="008937F8">
              <w:rPr>
                <w:rFonts w:ascii="Arial" w:hAnsi="Arial" w:cs="Arial"/>
                <w:sz w:val="28"/>
                <w:szCs w:val="28"/>
              </w:rPr>
              <w:t xml:space="preserve">35/18 </w:t>
            </w:r>
            <w:r w:rsidR="00881AA9">
              <w:rPr>
                <w:rFonts w:ascii="Arial" w:hAnsi="Arial" w:cs="Arial"/>
                <w:sz w:val="28"/>
                <w:szCs w:val="28"/>
              </w:rPr>
              <w:t xml:space="preserve">dhe </w:t>
            </w:r>
            <w:r w:rsidR="00A23C69" w:rsidRPr="008937F8">
              <w:rPr>
                <w:rFonts w:ascii="Arial" w:hAnsi="Arial" w:cs="Arial"/>
                <w:sz w:val="28"/>
                <w:szCs w:val="28"/>
              </w:rPr>
              <w:t>198/18</w:t>
            </w:r>
            <w:r w:rsidR="00A23C69" w:rsidRPr="008937F8">
              <w:rPr>
                <w:rFonts w:ascii="Arial" w:hAnsi="Arial" w:cs="Arial"/>
                <w:sz w:val="28"/>
                <w:szCs w:val="28"/>
                <w:lang w:val="sq-AL"/>
              </w:rPr>
              <w:t xml:space="preserve"> dhe “Gazeta zyrtare e RVM-së” nr.143/19, 14/20</w:t>
            </w:r>
            <w:r w:rsidR="00A23C69" w:rsidRPr="008937F8">
              <w:rPr>
                <w:rFonts w:ascii="Arial" w:hAnsi="Arial" w:cs="Arial"/>
                <w:sz w:val="28"/>
                <w:szCs w:val="28"/>
              </w:rPr>
              <w:t>), dhe nenet</w:t>
            </w:r>
            <w:r w:rsidRPr="008937F8">
              <w:rPr>
                <w:rFonts w:ascii="Arial" w:hAnsi="Arial" w:cs="Arial"/>
                <w:sz w:val="28"/>
                <w:szCs w:val="28"/>
              </w:rPr>
              <w:t xml:space="preserve">  105, 106, 107, 108</w:t>
            </w:r>
            <w:r w:rsidRPr="008937F8">
              <w:rPr>
                <w:rFonts w:ascii="Arial" w:hAnsi="Arial" w:cs="Arial"/>
                <w:sz w:val="28"/>
                <w:szCs w:val="28"/>
                <w:lang w:val="ru-RU"/>
              </w:rPr>
              <w:t xml:space="preserve">, </w:t>
            </w:r>
            <w:r w:rsidRPr="008937F8">
              <w:rPr>
                <w:rFonts w:ascii="Arial" w:hAnsi="Arial" w:cs="Arial"/>
                <w:sz w:val="28"/>
                <w:szCs w:val="28"/>
              </w:rPr>
              <w:t xml:space="preserve">109, 110, 111,  112, 113, 114 </w:t>
            </w:r>
            <w:r w:rsidR="00881AA9">
              <w:rPr>
                <w:rFonts w:ascii="Arial" w:hAnsi="Arial" w:cs="Arial"/>
                <w:sz w:val="28"/>
                <w:szCs w:val="28"/>
              </w:rPr>
              <w:t>dhe</w:t>
            </w:r>
            <w:r w:rsidRPr="008937F8">
              <w:rPr>
                <w:rFonts w:ascii="Arial" w:hAnsi="Arial" w:cs="Arial"/>
                <w:sz w:val="28"/>
                <w:szCs w:val="28"/>
              </w:rPr>
              <w:t xml:space="preserve"> 115) nga Ligji  për mardhënie pune </w:t>
            </w:r>
            <w:r w:rsidRPr="008937F8">
              <w:rPr>
                <w:rFonts w:ascii="Arial" w:hAnsi="Arial" w:cs="Arial"/>
                <w:sz w:val="28"/>
                <w:szCs w:val="28"/>
                <w:lang w:val="sq-AL"/>
              </w:rPr>
              <w:t>(“Gazeta zyrtare e Republikës së Maqedonisë” nr.</w:t>
            </w:r>
            <w:r w:rsidR="00A23C69" w:rsidRPr="008937F8">
              <w:rPr>
                <w:rFonts w:ascii="Arial" w:hAnsi="Arial" w:cs="Arial"/>
                <w:sz w:val="28"/>
                <w:szCs w:val="28"/>
              </w:rPr>
              <w:t xml:space="preserve">62/2005, 106/2008, 161/2008, 114/2009, 130/2009, 50/10, 52/10, 124/10, 47/11, 11/12, 39/12, 13/13, 25/13, 170/13, 187/13, 113/14, 20/15, 33/15, 72/15, 129/15, 27/16 120/18 dhe </w:t>
            </w:r>
            <w:r w:rsidR="00A23C69" w:rsidRPr="008937F8">
              <w:rPr>
                <w:rFonts w:ascii="Arial" w:hAnsi="Arial" w:cs="Arial"/>
                <w:sz w:val="28"/>
                <w:szCs w:val="28"/>
                <w:lang w:val="sq-AL"/>
              </w:rPr>
              <w:t>“Gazeta zyrtare e RVM-së”  nr.</w:t>
            </w:r>
            <w:r w:rsidR="00A23C69" w:rsidRPr="008937F8">
              <w:rPr>
                <w:rFonts w:ascii="Arial" w:hAnsi="Arial" w:cs="Arial"/>
                <w:sz w:val="28"/>
                <w:szCs w:val="28"/>
                <w:lang w:val="mk-MK"/>
              </w:rPr>
              <w:t>110/19</w:t>
            </w:r>
            <w:r w:rsidR="00881AA9">
              <w:rPr>
                <w:rFonts w:ascii="Arial" w:hAnsi="Arial" w:cs="Arial"/>
                <w:sz w:val="28"/>
                <w:szCs w:val="28"/>
                <w:lang w:val="sq-AL"/>
              </w:rPr>
              <w:t xml:space="preserve">; </w:t>
            </w:r>
            <w:r w:rsidR="00A23C69" w:rsidRPr="008937F8">
              <w:rPr>
                <w:rStyle w:val="label-value"/>
                <w:rFonts w:ascii="Arial" w:hAnsi="Arial" w:cs="Arial"/>
                <w:sz w:val="28"/>
                <w:szCs w:val="28"/>
              </w:rPr>
              <w:t>267/20;  151/21;  288/21</w:t>
            </w:r>
            <w:r w:rsidRPr="008937F8">
              <w:rPr>
                <w:rFonts w:ascii="Arial" w:hAnsi="Arial" w:cs="Arial"/>
                <w:sz w:val="28"/>
                <w:szCs w:val="28"/>
                <w:lang w:val="sq-AL"/>
              </w:rPr>
              <w:t>)</w:t>
            </w:r>
            <w:r w:rsidR="00881AA9">
              <w:rPr>
                <w:rFonts w:ascii="Arial" w:hAnsi="Arial" w:cs="Arial"/>
                <w:sz w:val="28"/>
                <w:szCs w:val="28"/>
                <w:lang w:val="sq-AL"/>
              </w:rPr>
              <w:t>, Ligji për ndryshim dhe plotësim të Ligjit për rrogën minimale (</w:t>
            </w:r>
            <w:r w:rsidR="00881AA9" w:rsidRPr="008937F8">
              <w:rPr>
                <w:rFonts w:ascii="Arial" w:hAnsi="Arial" w:cs="Arial"/>
                <w:sz w:val="28"/>
                <w:szCs w:val="28"/>
                <w:lang w:val="sq-AL"/>
              </w:rPr>
              <w:t>“Gazeta zyrtare e RVM-së”</w:t>
            </w:r>
            <w:r w:rsidR="00F06B44">
              <w:rPr>
                <w:rFonts w:ascii="Arial" w:hAnsi="Arial" w:cs="Arial"/>
                <w:sz w:val="28"/>
                <w:szCs w:val="28"/>
                <w:lang w:val="sq-AL"/>
              </w:rPr>
              <w:t xml:space="preserve"> nr.</w:t>
            </w:r>
            <w:r w:rsidR="00F06B44" w:rsidRPr="002F7C76">
              <w:rPr>
                <w:rFonts w:ascii="Arial" w:hAnsi="Arial" w:cs="Arial"/>
                <w:color w:val="050505"/>
                <w:sz w:val="28"/>
                <w:szCs w:val="28"/>
                <w:shd w:val="clear" w:color="auto" w:fill="E4E6EB"/>
              </w:rPr>
              <w:t xml:space="preserve"> 11/12, 30/14, 180/14, 81/15, 129/15, 132/17, 140/18</w:t>
            </w:r>
            <w:r w:rsidR="00F06B44">
              <w:rPr>
                <w:rFonts w:ascii="Arial" w:hAnsi="Arial" w:cs="Arial"/>
                <w:color w:val="050505"/>
                <w:sz w:val="28"/>
                <w:szCs w:val="28"/>
                <w:shd w:val="clear" w:color="auto" w:fill="E4E6EB"/>
              </w:rPr>
              <w:t xml:space="preserve"> dhe Gazeta zyrtare e RMV</w:t>
            </w:r>
            <w:r w:rsidR="005B14FA">
              <w:rPr>
                <w:rFonts w:ascii="Arial" w:hAnsi="Arial" w:cs="Arial"/>
                <w:color w:val="050505"/>
                <w:sz w:val="28"/>
                <w:szCs w:val="28"/>
                <w:shd w:val="clear" w:color="auto" w:fill="E4E6EB"/>
              </w:rPr>
              <w:t xml:space="preserve">  nr.</w:t>
            </w:r>
            <w:r w:rsidR="005B14FA" w:rsidRPr="002F7C76">
              <w:rPr>
                <w:rFonts w:ascii="Arial" w:hAnsi="Arial" w:cs="Arial"/>
                <w:color w:val="050505"/>
                <w:sz w:val="28"/>
                <w:szCs w:val="28"/>
                <w:shd w:val="clear" w:color="auto" w:fill="E4E6EB"/>
              </w:rPr>
              <w:t xml:space="preserve"> 124/19, 239/2019 </w:t>
            </w:r>
            <w:r w:rsidR="005B14FA">
              <w:rPr>
                <w:rFonts w:ascii="Arial" w:hAnsi="Arial" w:cs="Arial"/>
                <w:color w:val="050505"/>
                <w:sz w:val="28"/>
                <w:szCs w:val="28"/>
                <w:shd w:val="clear" w:color="auto" w:fill="E4E6EB"/>
              </w:rPr>
              <w:t>dhe</w:t>
            </w:r>
            <w:r w:rsidR="005B14FA" w:rsidRPr="002F7C76">
              <w:rPr>
                <w:rFonts w:ascii="Arial" w:hAnsi="Arial" w:cs="Arial"/>
                <w:color w:val="050505"/>
                <w:sz w:val="28"/>
                <w:szCs w:val="28"/>
                <w:shd w:val="clear" w:color="auto" w:fill="E4E6EB"/>
              </w:rPr>
              <w:t xml:space="preserve"> 41/22</w:t>
            </w:r>
            <w:r w:rsidR="005B14FA">
              <w:rPr>
                <w:rFonts w:ascii="Arial" w:hAnsi="Arial" w:cs="Arial"/>
                <w:sz w:val="28"/>
                <w:szCs w:val="28"/>
                <w:lang w:val="sq-AL"/>
              </w:rPr>
              <w:t xml:space="preserve">) </w:t>
            </w:r>
            <w:r w:rsidRPr="008937F8">
              <w:rPr>
                <w:rFonts w:ascii="Arial" w:hAnsi="Arial" w:cs="Arial"/>
                <w:sz w:val="28"/>
                <w:szCs w:val="28"/>
                <w:lang w:val="sq-AL"/>
              </w:rPr>
              <w:t xml:space="preserve">dhe në lidhje me nenin  36 paragrafi 1 pika 15 nga Ligji  për vetadministrim lokal (“Gazeta zyrtare e Republikës së Maqedonisë” nr.05/02), Këshilli i Komunës së Kërçovës, në mbledhjen e </w:t>
            </w:r>
            <w:r w:rsidR="00A23C69" w:rsidRPr="008937F8">
              <w:rPr>
                <w:rFonts w:ascii="Arial" w:hAnsi="Arial" w:cs="Arial"/>
                <w:sz w:val="28"/>
                <w:szCs w:val="28"/>
                <w:lang w:val="sq-AL"/>
              </w:rPr>
              <w:t>tetë</w:t>
            </w:r>
            <w:r w:rsidRPr="008937F8">
              <w:rPr>
                <w:rFonts w:ascii="Arial" w:hAnsi="Arial" w:cs="Arial"/>
                <w:sz w:val="28"/>
                <w:szCs w:val="28"/>
                <w:lang w:val="sq-AL"/>
              </w:rPr>
              <w:t xml:space="preserve"> të mbajtur më </w:t>
            </w:r>
            <w:r w:rsidR="005B14FA">
              <w:rPr>
                <w:rFonts w:ascii="Arial" w:hAnsi="Arial" w:cs="Arial"/>
                <w:sz w:val="28"/>
                <w:szCs w:val="28"/>
                <w:lang w:val="sq-AL"/>
              </w:rPr>
              <w:t xml:space="preserve">    </w:t>
            </w:r>
            <w:r w:rsidRPr="008937F8">
              <w:rPr>
                <w:rFonts w:ascii="Arial" w:hAnsi="Arial" w:cs="Arial"/>
                <w:sz w:val="28"/>
                <w:szCs w:val="28"/>
                <w:lang w:val="sq-AL"/>
              </w:rPr>
              <w:t>dt.</w:t>
            </w:r>
            <w:r w:rsidR="006F4865">
              <w:rPr>
                <w:rFonts w:ascii="Arial" w:hAnsi="Arial" w:cs="Arial"/>
                <w:sz w:val="28"/>
                <w:szCs w:val="28"/>
                <w:lang w:val="mk-MK"/>
              </w:rPr>
              <w:t xml:space="preserve"> __</w:t>
            </w:r>
            <w:r w:rsidR="006F4865" w:rsidRPr="008937F8">
              <w:rPr>
                <w:rFonts w:ascii="Arial" w:hAnsi="Arial" w:cs="Arial"/>
                <w:sz w:val="28"/>
                <w:szCs w:val="28"/>
              </w:rPr>
              <w:t>.0</w:t>
            </w:r>
            <w:r w:rsidR="006F4865" w:rsidRPr="008937F8">
              <w:rPr>
                <w:rFonts w:ascii="Arial" w:hAnsi="Arial" w:cs="Arial"/>
                <w:sz w:val="28"/>
                <w:szCs w:val="28"/>
                <w:lang w:val="mk-MK"/>
              </w:rPr>
              <w:t>4</w:t>
            </w:r>
            <w:r w:rsidR="006F4865" w:rsidRPr="008937F8">
              <w:rPr>
                <w:rFonts w:ascii="Arial" w:hAnsi="Arial" w:cs="Arial"/>
                <w:sz w:val="28"/>
                <w:szCs w:val="28"/>
              </w:rPr>
              <w:t>.20</w:t>
            </w:r>
            <w:r w:rsidR="006F4865">
              <w:rPr>
                <w:rFonts w:ascii="Arial" w:hAnsi="Arial" w:cs="Arial"/>
                <w:sz w:val="28"/>
                <w:szCs w:val="28"/>
                <w:lang w:val="mk-MK"/>
              </w:rPr>
              <w:t>23</w:t>
            </w:r>
            <w:r w:rsidRPr="008937F8">
              <w:rPr>
                <w:rFonts w:ascii="Arial" w:hAnsi="Arial" w:cs="Arial"/>
                <w:sz w:val="28"/>
                <w:szCs w:val="28"/>
                <w:lang w:val="sq-AL"/>
              </w:rPr>
              <w:t>, e solli:</w:t>
            </w:r>
          </w:p>
          <w:p w14:paraId="516F7806" w14:textId="77777777" w:rsidR="0021688C" w:rsidRPr="008937F8" w:rsidRDefault="0021688C" w:rsidP="003C3484">
            <w:pPr>
              <w:jc w:val="both"/>
              <w:rPr>
                <w:rFonts w:ascii="Arial" w:hAnsi="Arial" w:cs="Arial"/>
                <w:sz w:val="28"/>
                <w:szCs w:val="28"/>
                <w:lang w:val="sq-AL"/>
              </w:rPr>
            </w:pPr>
          </w:p>
          <w:p w14:paraId="3C5C4F2D" w14:textId="77777777" w:rsidR="00A23C69" w:rsidRPr="008937F8" w:rsidRDefault="00A23C69" w:rsidP="003C3484">
            <w:pPr>
              <w:jc w:val="both"/>
              <w:rPr>
                <w:rFonts w:ascii="Arial" w:hAnsi="Arial" w:cs="Arial"/>
                <w:sz w:val="28"/>
                <w:szCs w:val="28"/>
                <w:lang w:val="sq-AL"/>
              </w:rPr>
            </w:pPr>
          </w:p>
          <w:p w14:paraId="3C5658C0" w14:textId="33C95F81" w:rsidR="0021688C" w:rsidRPr="008937F8" w:rsidRDefault="006F4865" w:rsidP="003C3484">
            <w:pPr>
              <w:jc w:val="center"/>
              <w:rPr>
                <w:rFonts w:ascii="Arial" w:hAnsi="Arial" w:cs="Arial"/>
                <w:b/>
                <w:sz w:val="28"/>
                <w:szCs w:val="28"/>
                <w:lang w:val="sq-AL"/>
              </w:rPr>
            </w:pPr>
            <w:r>
              <w:rPr>
                <w:rFonts w:ascii="Arial" w:hAnsi="Arial" w:cs="Arial"/>
                <w:b/>
                <w:sz w:val="28"/>
                <w:szCs w:val="28"/>
                <w:lang w:val="sq-AL"/>
              </w:rPr>
              <w:t xml:space="preserve">Propozim - </w:t>
            </w:r>
            <w:r w:rsidR="0021688C" w:rsidRPr="008937F8">
              <w:rPr>
                <w:rFonts w:ascii="Arial" w:hAnsi="Arial" w:cs="Arial"/>
                <w:b/>
                <w:sz w:val="28"/>
                <w:szCs w:val="28"/>
                <w:lang w:val="sq-AL"/>
              </w:rPr>
              <w:t>RREGULLORE</w:t>
            </w:r>
          </w:p>
          <w:p w14:paraId="57978AB3" w14:textId="6BD88B72" w:rsidR="0021688C" w:rsidRPr="008937F8" w:rsidRDefault="0021688C" w:rsidP="003C3484">
            <w:pPr>
              <w:jc w:val="center"/>
              <w:rPr>
                <w:rFonts w:ascii="Arial" w:hAnsi="Arial" w:cs="Arial"/>
                <w:b/>
                <w:sz w:val="28"/>
                <w:szCs w:val="28"/>
                <w:lang w:val="sq-AL"/>
              </w:rPr>
            </w:pPr>
            <w:r w:rsidRPr="008937F8">
              <w:rPr>
                <w:rFonts w:ascii="Arial" w:hAnsi="Arial" w:cs="Arial"/>
                <w:b/>
                <w:sz w:val="28"/>
                <w:szCs w:val="28"/>
                <w:lang w:val="sq-AL"/>
              </w:rPr>
              <w:t xml:space="preserve">për </w:t>
            </w:r>
            <w:r w:rsidR="006F4865">
              <w:rPr>
                <w:rFonts w:ascii="Arial" w:hAnsi="Arial" w:cs="Arial"/>
                <w:b/>
                <w:sz w:val="28"/>
                <w:szCs w:val="28"/>
                <w:lang w:val="sq-AL"/>
              </w:rPr>
              <w:t>llogaritjen e rrogës</w:t>
            </w:r>
            <w:r w:rsidR="00A23C69" w:rsidRPr="008937F8">
              <w:rPr>
                <w:rFonts w:ascii="Arial" w:hAnsi="Arial" w:cs="Arial"/>
                <w:b/>
                <w:sz w:val="28"/>
                <w:szCs w:val="28"/>
                <w:lang w:val="sq-AL"/>
              </w:rPr>
              <w:t xml:space="preserve">  për nënpunësit publik </w:t>
            </w:r>
            <w:r w:rsidRPr="008937F8">
              <w:rPr>
                <w:rFonts w:ascii="Arial" w:hAnsi="Arial" w:cs="Arial"/>
                <w:b/>
                <w:sz w:val="28"/>
                <w:szCs w:val="28"/>
                <w:lang w:val="sq-AL"/>
              </w:rPr>
              <w:t>në Komunën e Kërçovës</w:t>
            </w:r>
          </w:p>
          <w:p w14:paraId="6BB0E3C5" w14:textId="77777777" w:rsidR="00A23C69" w:rsidRPr="008937F8" w:rsidRDefault="00A23C69" w:rsidP="003C3484">
            <w:pPr>
              <w:jc w:val="both"/>
              <w:rPr>
                <w:rFonts w:ascii="Arial" w:hAnsi="Arial" w:cs="Arial"/>
                <w:sz w:val="28"/>
                <w:szCs w:val="28"/>
                <w:lang w:val="sq-AL"/>
              </w:rPr>
            </w:pPr>
          </w:p>
          <w:p w14:paraId="7C1EE83C" w14:textId="77777777" w:rsidR="0021688C" w:rsidRPr="008937F8" w:rsidRDefault="0021688C" w:rsidP="00A23C69">
            <w:pPr>
              <w:jc w:val="center"/>
              <w:rPr>
                <w:rFonts w:ascii="Arial" w:hAnsi="Arial" w:cs="Arial"/>
                <w:sz w:val="28"/>
                <w:szCs w:val="28"/>
                <w:lang w:val="sq-AL"/>
              </w:rPr>
            </w:pPr>
            <w:r w:rsidRPr="008937F8">
              <w:rPr>
                <w:rFonts w:ascii="Arial" w:hAnsi="Arial" w:cs="Arial"/>
                <w:sz w:val="28"/>
                <w:szCs w:val="28"/>
                <w:lang w:val="sq-AL"/>
              </w:rPr>
              <w:t>1.DISPOZITAT E PËRGJITHSHME</w:t>
            </w:r>
          </w:p>
          <w:p w14:paraId="48C046C0" w14:textId="77777777" w:rsidR="0021688C" w:rsidRPr="008937F8" w:rsidRDefault="0021688C" w:rsidP="003C3484">
            <w:pPr>
              <w:jc w:val="center"/>
              <w:rPr>
                <w:rFonts w:ascii="Arial" w:hAnsi="Arial" w:cs="Arial"/>
                <w:sz w:val="28"/>
                <w:szCs w:val="28"/>
                <w:lang w:val="sq-AL"/>
              </w:rPr>
            </w:pPr>
            <w:r w:rsidRPr="008937F8">
              <w:rPr>
                <w:rFonts w:ascii="Arial" w:hAnsi="Arial" w:cs="Arial"/>
                <w:sz w:val="28"/>
                <w:szCs w:val="28"/>
                <w:lang w:val="sq-AL"/>
              </w:rPr>
              <w:t>Neni 1</w:t>
            </w:r>
          </w:p>
          <w:p w14:paraId="1366FE75" w14:textId="2B9BC944" w:rsidR="0021688C" w:rsidRPr="008937F8" w:rsidRDefault="0021688C" w:rsidP="00A23C69">
            <w:pPr>
              <w:ind w:firstLine="459"/>
              <w:jc w:val="both"/>
              <w:rPr>
                <w:rFonts w:ascii="Arial" w:hAnsi="Arial" w:cs="Arial"/>
                <w:sz w:val="28"/>
                <w:szCs w:val="28"/>
                <w:lang w:val="sq-AL"/>
              </w:rPr>
            </w:pPr>
            <w:r w:rsidRPr="008937F8">
              <w:rPr>
                <w:rFonts w:ascii="Arial" w:hAnsi="Arial" w:cs="Arial"/>
                <w:sz w:val="28"/>
                <w:szCs w:val="28"/>
                <w:lang w:val="sq-AL"/>
              </w:rPr>
              <w:t xml:space="preserve">Me këtë Rregullore përcaktohet sistemi  i rrogave dhe kompensimeve  të rrogës të të punësuarve në Komunën e Kërçovës të cilët kanë status të të </w:t>
            </w:r>
            <w:r w:rsidRPr="008937F8">
              <w:rPr>
                <w:rFonts w:ascii="Arial" w:hAnsi="Arial" w:cs="Arial"/>
                <w:sz w:val="28"/>
                <w:szCs w:val="28"/>
                <w:lang w:val="sq-AL"/>
              </w:rPr>
              <w:lastRenderedPageBreak/>
              <w:t>punësuarve (punëtor)  të cilët kryen punë ndihmëse-teknike,  dhe nuk kanë status të në</w:t>
            </w:r>
            <w:r w:rsidR="006F4865">
              <w:rPr>
                <w:rFonts w:ascii="Arial" w:hAnsi="Arial" w:cs="Arial"/>
                <w:sz w:val="28"/>
                <w:szCs w:val="28"/>
                <w:lang w:val="sq-AL"/>
              </w:rPr>
              <w:t>p</w:t>
            </w:r>
            <w:r w:rsidRPr="008937F8">
              <w:rPr>
                <w:rFonts w:ascii="Arial" w:hAnsi="Arial" w:cs="Arial"/>
                <w:sz w:val="28"/>
                <w:szCs w:val="28"/>
                <w:lang w:val="sq-AL"/>
              </w:rPr>
              <w:t>unësve administrativ (nëngrupa stafit ndihmës – teknik)</w:t>
            </w:r>
            <w:r w:rsidR="006F4865">
              <w:rPr>
                <w:rFonts w:ascii="Arial" w:hAnsi="Arial" w:cs="Arial"/>
                <w:sz w:val="28"/>
                <w:szCs w:val="28"/>
                <w:lang w:val="sq-AL"/>
              </w:rPr>
              <w:t>, dhe udhëhiqen si nëpunësa publik.</w:t>
            </w:r>
          </w:p>
          <w:p w14:paraId="713C85A6" w14:textId="77777777" w:rsidR="00A23C69" w:rsidRPr="008937F8" w:rsidRDefault="00A23C69" w:rsidP="00A23C69">
            <w:pPr>
              <w:ind w:firstLine="459"/>
              <w:jc w:val="both"/>
              <w:rPr>
                <w:rFonts w:ascii="Arial" w:hAnsi="Arial" w:cs="Arial"/>
                <w:sz w:val="28"/>
                <w:szCs w:val="28"/>
                <w:lang w:val="sq-AL"/>
              </w:rPr>
            </w:pPr>
          </w:p>
          <w:p w14:paraId="39E02585" w14:textId="77777777" w:rsidR="0021688C" w:rsidRPr="008937F8" w:rsidRDefault="0021688C" w:rsidP="003C3484">
            <w:pPr>
              <w:ind w:firstLine="459"/>
              <w:jc w:val="center"/>
              <w:rPr>
                <w:rFonts w:ascii="Arial" w:hAnsi="Arial" w:cs="Arial"/>
                <w:sz w:val="28"/>
                <w:szCs w:val="28"/>
                <w:lang w:val="sq-AL"/>
              </w:rPr>
            </w:pPr>
            <w:r w:rsidRPr="008937F8">
              <w:rPr>
                <w:rFonts w:ascii="Arial" w:hAnsi="Arial" w:cs="Arial"/>
                <w:sz w:val="28"/>
                <w:szCs w:val="28"/>
                <w:lang w:val="sq-AL"/>
              </w:rPr>
              <w:t>Neni  2</w:t>
            </w:r>
          </w:p>
          <w:p w14:paraId="670C2EAA" w14:textId="66539019" w:rsidR="0021688C" w:rsidRPr="008937F8" w:rsidRDefault="0021688C" w:rsidP="00A23C69">
            <w:pPr>
              <w:jc w:val="both"/>
              <w:rPr>
                <w:rFonts w:ascii="Arial" w:hAnsi="Arial" w:cs="Arial"/>
                <w:sz w:val="28"/>
                <w:szCs w:val="28"/>
                <w:lang w:val="sq-AL"/>
              </w:rPr>
            </w:pPr>
            <w:r w:rsidRPr="008937F8">
              <w:rPr>
                <w:rFonts w:ascii="Arial" w:hAnsi="Arial" w:cs="Arial"/>
                <w:sz w:val="28"/>
                <w:szCs w:val="28"/>
                <w:lang w:val="sq-AL"/>
              </w:rPr>
              <w:t xml:space="preserve">   Sistemi i rrogave dhe kompenzimeve të rrogës themelohet në bazë të parimeve të ligjshmërisë barazisë, transparencës,parashikueshmërisë</w:t>
            </w:r>
            <w:r w:rsidR="005B14FA">
              <w:rPr>
                <w:rFonts w:ascii="Arial" w:hAnsi="Arial" w:cs="Arial"/>
                <w:sz w:val="28"/>
                <w:szCs w:val="28"/>
                <w:lang w:val="sq-AL"/>
              </w:rPr>
              <w:t xml:space="preserve">  </w:t>
            </w:r>
            <w:r w:rsidRPr="008937F8">
              <w:rPr>
                <w:rFonts w:ascii="Arial" w:hAnsi="Arial" w:cs="Arial"/>
                <w:sz w:val="28"/>
                <w:szCs w:val="28"/>
                <w:lang w:val="sq-AL"/>
              </w:rPr>
              <w:t xml:space="preserve"> dhe drejtësi.</w:t>
            </w:r>
          </w:p>
          <w:p w14:paraId="5967174F" w14:textId="77777777" w:rsidR="0021688C" w:rsidRPr="008937F8" w:rsidRDefault="0021688C" w:rsidP="003C3484">
            <w:pPr>
              <w:rPr>
                <w:rFonts w:ascii="Arial" w:hAnsi="Arial" w:cs="Arial"/>
                <w:b/>
                <w:sz w:val="28"/>
                <w:szCs w:val="28"/>
                <w:lang w:val="sq-AL"/>
              </w:rPr>
            </w:pPr>
          </w:p>
          <w:p w14:paraId="62F60C96" w14:textId="77777777" w:rsidR="0021688C" w:rsidRPr="008937F8" w:rsidRDefault="0021688C" w:rsidP="003C3484">
            <w:pPr>
              <w:jc w:val="center"/>
              <w:rPr>
                <w:rFonts w:ascii="Arial" w:hAnsi="Arial" w:cs="Arial"/>
                <w:sz w:val="28"/>
                <w:szCs w:val="28"/>
                <w:lang w:val="sq-AL"/>
              </w:rPr>
            </w:pPr>
            <w:r w:rsidRPr="008937F8">
              <w:rPr>
                <w:rFonts w:ascii="Arial" w:hAnsi="Arial" w:cs="Arial"/>
                <w:sz w:val="28"/>
                <w:szCs w:val="28"/>
                <w:lang w:val="sq-AL"/>
              </w:rPr>
              <w:t>Neni  3</w:t>
            </w:r>
          </w:p>
          <w:p w14:paraId="144DBCFF" w14:textId="722A8BB6" w:rsidR="0021688C" w:rsidRDefault="0021688C" w:rsidP="003C3484">
            <w:pPr>
              <w:jc w:val="both"/>
              <w:rPr>
                <w:rFonts w:ascii="Arial" w:hAnsi="Arial" w:cs="Arial"/>
                <w:sz w:val="28"/>
                <w:szCs w:val="28"/>
                <w:lang w:val="sq-AL"/>
              </w:rPr>
            </w:pPr>
            <w:r w:rsidRPr="008937F8">
              <w:rPr>
                <w:rFonts w:ascii="Arial" w:hAnsi="Arial" w:cs="Arial"/>
                <w:sz w:val="28"/>
                <w:szCs w:val="28"/>
                <w:lang w:val="sq-AL"/>
              </w:rPr>
              <w:t xml:space="preserve">   Të punësuarit </w:t>
            </w:r>
            <w:r w:rsidR="00A23C69" w:rsidRPr="008937F8">
              <w:rPr>
                <w:rFonts w:ascii="Arial" w:hAnsi="Arial" w:cs="Arial"/>
                <w:sz w:val="28"/>
                <w:szCs w:val="28"/>
                <w:lang w:val="sq-AL"/>
              </w:rPr>
              <w:t>të cilët kryejn punë ndihmëse teknike dhe nuk kanë status të</w:t>
            </w:r>
            <w:r w:rsidRPr="008937F8">
              <w:rPr>
                <w:rFonts w:ascii="Arial" w:hAnsi="Arial" w:cs="Arial"/>
                <w:sz w:val="28"/>
                <w:szCs w:val="28"/>
                <w:lang w:val="sq-AL"/>
              </w:rPr>
              <w:t xml:space="preserve"> nëpunësve administrativ (të stafit ndihmës teknik) kanë të drejtënë rrogë sipas kushteve  dhe kritereve të përcaktuara me Ligjin për mardhënie</w:t>
            </w:r>
            <w:r w:rsidR="005B14FA">
              <w:rPr>
                <w:rFonts w:ascii="Arial" w:hAnsi="Arial" w:cs="Arial"/>
                <w:sz w:val="28"/>
                <w:szCs w:val="28"/>
                <w:lang w:val="sq-AL"/>
              </w:rPr>
              <w:t xml:space="preserve"> pune</w:t>
            </w:r>
            <w:r w:rsidRPr="008937F8">
              <w:rPr>
                <w:rFonts w:ascii="Arial" w:hAnsi="Arial" w:cs="Arial"/>
                <w:sz w:val="28"/>
                <w:szCs w:val="28"/>
                <w:lang w:val="sq-AL"/>
              </w:rPr>
              <w:t>, Ligjin për të punësuarit në sektorit publik</w:t>
            </w:r>
            <w:r w:rsidR="005B14FA">
              <w:rPr>
                <w:rFonts w:ascii="Arial" w:hAnsi="Arial" w:cs="Arial"/>
                <w:sz w:val="28"/>
                <w:szCs w:val="28"/>
                <w:lang w:val="sq-AL"/>
              </w:rPr>
              <w:t>, Ligjin për rrogën minimale</w:t>
            </w:r>
            <w:r w:rsidRPr="008937F8">
              <w:rPr>
                <w:rFonts w:ascii="Arial" w:hAnsi="Arial" w:cs="Arial"/>
                <w:sz w:val="28"/>
                <w:szCs w:val="28"/>
                <w:lang w:val="sq-AL"/>
              </w:rPr>
              <w:t xml:space="preserve"> dhe me këtë Rregullore.</w:t>
            </w:r>
          </w:p>
          <w:p w14:paraId="3141EDD9" w14:textId="77777777" w:rsidR="005B14FA" w:rsidRDefault="005B14FA" w:rsidP="003C3484">
            <w:pPr>
              <w:jc w:val="both"/>
              <w:rPr>
                <w:rFonts w:ascii="Arial" w:hAnsi="Arial" w:cs="Arial"/>
                <w:sz w:val="28"/>
                <w:szCs w:val="28"/>
                <w:lang w:val="sq-AL"/>
              </w:rPr>
            </w:pPr>
          </w:p>
          <w:p w14:paraId="621575DF" w14:textId="77777777" w:rsidR="005B14FA" w:rsidRPr="008937F8" w:rsidRDefault="005B14FA" w:rsidP="003C3484">
            <w:pPr>
              <w:jc w:val="both"/>
              <w:rPr>
                <w:rFonts w:ascii="Arial" w:hAnsi="Arial" w:cs="Arial"/>
                <w:sz w:val="28"/>
                <w:szCs w:val="28"/>
                <w:lang w:val="sq-AL"/>
              </w:rPr>
            </w:pPr>
          </w:p>
          <w:p w14:paraId="055848B3" w14:textId="77777777" w:rsidR="0021688C" w:rsidRPr="008937F8" w:rsidRDefault="0021688C" w:rsidP="003C3484">
            <w:pPr>
              <w:jc w:val="center"/>
              <w:rPr>
                <w:rFonts w:ascii="Arial" w:hAnsi="Arial" w:cs="Arial"/>
                <w:sz w:val="28"/>
                <w:szCs w:val="28"/>
                <w:lang w:val="sq-AL"/>
              </w:rPr>
            </w:pPr>
            <w:r w:rsidRPr="008937F8">
              <w:rPr>
                <w:rFonts w:ascii="Arial" w:hAnsi="Arial" w:cs="Arial"/>
                <w:sz w:val="28"/>
                <w:szCs w:val="28"/>
                <w:lang w:val="sq-AL"/>
              </w:rPr>
              <w:t>Neni  4</w:t>
            </w:r>
          </w:p>
          <w:p w14:paraId="26E9A823" w14:textId="77777777" w:rsidR="0021688C" w:rsidRPr="008937F8" w:rsidRDefault="0021688C" w:rsidP="003C3484">
            <w:pPr>
              <w:jc w:val="both"/>
              <w:rPr>
                <w:rFonts w:ascii="Arial" w:hAnsi="Arial" w:cs="Arial"/>
                <w:sz w:val="28"/>
                <w:szCs w:val="28"/>
                <w:lang w:val="sq-AL"/>
              </w:rPr>
            </w:pPr>
            <w:r w:rsidRPr="008937F8">
              <w:rPr>
                <w:rFonts w:ascii="Arial" w:hAnsi="Arial" w:cs="Arial"/>
                <w:sz w:val="28"/>
                <w:szCs w:val="28"/>
                <w:lang w:val="sq-AL"/>
              </w:rPr>
              <w:t xml:space="preserve">   Punëdhënësi është i detyruar për punë të njejtë me të njëjtat kërkesa në vendin e të paguaj rroga të barabarta për punëtorët pavarësisht nga gjinia.</w:t>
            </w:r>
          </w:p>
          <w:p w14:paraId="6CE40787" w14:textId="77777777" w:rsidR="0021688C" w:rsidRPr="008937F8" w:rsidRDefault="0021688C" w:rsidP="003C3484">
            <w:pPr>
              <w:jc w:val="both"/>
              <w:rPr>
                <w:rFonts w:ascii="Arial" w:hAnsi="Arial" w:cs="Arial"/>
                <w:sz w:val="28"/>
                <w:szCs w:val="28"/>
                <w:lang w:val="sq-AL"/>
              </w:rPr>
            </w:pPr>
          </w:p>
          <w:p w14:paraId="710ECAE2" w14:textId="77777777" w:rsidR="00C97F5B" w:rsidRPr="008937F8" w:rsidRDefault="00C97F5B" w:rsidP="003C3484">
            <w:pPr>
              <w:jc w:val="both"/>
              <w:rPr>
                <w:rFonts w:ascii="Arial" w:hAnsi="Arial" w:cs="Arial"/>
                <w:sz w:val="28"/>
                <w:szCs w:val="28"/>
                <w:lang w:val="sq-AL" w:eastAsia="en-US"/>
              </w:rPr>
            </w:pPr>
          </w:p>
          <w:p w14:paraId="71046DE1" w14:textId="37CFBEE7" w:rsidR="0021688C" w:rsidRPr="005B14FA" w:rsidRDefault="0021688C" w:rsidP="003C3484">
            <w:pPr>
              <w:numPr>
                <w:ilvl w:val="0"/>
                <w:numId w:val="1"/>
              </w:numPr>
              <w:jc w:val="both"/>
              <w:rPr>
                <w:rFonts w:ascii="Arial" w:hAnsi="Arial" w:cs="Arial"/>
                <w:sz w:val="28"/>
                <w:szCs w:val="28"/>
                <w:lang w:val="sq-AL" w:eastAsia="en-US"/>
              </w:rPr>
            </w:pPr>
            <w:r w:rsidRPr="008937F8">
              <w:rPr>
                <w:rFonts w:ascii="Arial" w:hAnsi="Arial" w:cs="Arial"/>
                <w:sz w:val="28"/>
                <w:szCs w:val="28"/>
                <w:lang w:val="sq-AL" w:eastAsia="en-US"/>
              </w:rPr>
              <w:t>DISPOZITAT PËR LLOGARITJE DHE PAGESË TË RROGËS TË TË PUNËSUARËVE – STAFIT TEKNIK NDIHMËS (të punësuar sipas Ligjit  për mardhënie pune</w:t>
            </w:r>
          </w:p>
          <w:p w14:paraId="51F848D9" w14:textId="77777777" w:rsidR="0021688C" w:rsidRPr="008937F8" w:rsidRDefault="0021688C" w:rsidP="003C3484">
            <w:pPr>
              <w:jc w:val="both"/>
              <w:rPr>
                <w:rFonts w:ascii="Arial" w:hAnsi="Arial" w:cs="Arial"/>
                <w:sz w:val="28"/>
                <w:szCs w:val="28"/>
                <w:lang w:val="sq-AL" w:eastAsia="en-US"/>
              </w:rPr>
            </w:pPr>
          </w:p>
          <w:p w14:paraId="3D0F8D44" w14:textId="77777777" w:rsidR="0021688C" w:rsidRPr="008937F8" w:rsidRDefault="0021688C" w:rsidP="003C3484">
            <w:pPr>
              <w:jc w:val="center"/>
              <w:rPr>
                <w:rFonts w:ascii="Arial" w:hAnsi="Arial" w:cs="Arial"/>
                <w:sz w:val="28"/>
                <w:szCs w:val="28"/>
                <w:lang w:val="sq-AL" w:eastAsia="en-US"/>
              </w:rPr>
            </w:pPr>
            <w:r w:rsidRPr="008937F8">
              <w:rPr>
                <w:rFonts w:ascii="Arial" w:hAnsi="Arial" w:cs="Arial"/>
                <w:sz w:val="28"/>
                <w:szCs w:val="28"/>
                <w:lang w:val="sq-AL" w:eastAsia="en-US"/>
              </w:rPr>
              <w:t xml:space="preserve">Neni </w:t>
            </w:r>
            <w:r w:rsidR="00C97F5B" w:rsidRPr="008937F8">
              <w:rPr>
                <w:rFonts w:ascii="Arial" w:hAnsi="Arial" w:cs="Arial"/>
                <w:sz w:val="28"/>
                <w:szCs w:val="28"/>
                <w:lang w:val="sq-AL" w:eastAsia="en-US"/>
              </w:rPr>
              <w:t>5</w:t>
            </w:r>
          </w:p>
          <w:p w14:paraId="18AB3AC7" w14:textId="629C5627" w:rsidR="0021688C" w:rsidRPr="008937F8" w:rsidRDefault="0021688C" w:rsidP="003C3484">
            <w:pPr>
              <w:jc w:val="both"/>
              <w:rPr>
                <w:rFonts w:ascii="Arial" w:hAnsi="Arial" w:cs="Arial"/>
                <w:sz w:val="28"/>
                <w:szCs w:val="28"/>
                <w:lang w:val="sq-AL" w:eastAsia="en-US"/>
              </w:rPr>
            </w:pPr>
            <w:r w:rsidRPr="008937F8">
              <w:rPr>
                <w:rFonts w:ascii="Arial" w:hAnsi="Arial" w:cs="Arial"/>
                <w:sz w:val="28"/>
                <w:szCs w:val="28"/>
                <w:lang w:val="sq-AL" w:eastAsia="en-US"/>
              </w:rPr>
              <w:t xml:space="preserve">    Të punësuarti pa status të nëpunësve administrativ (stafit </w:t>
            </w:r>
            <w:r w:rsidRPr="008937F8">
              <w:rPr>
                <w:rFonts w:ascii="Arial" w:hAnsi="Arial" w:cs="Arial"/>
                <w:sz w:val="28"/>
                <w:szCs w:val="28"/>
                <w:lang w:val="sq-AL" w:eastAsia="en-US"/>
              </w:rPr>
              <w:lastRenderedPageBreak/>
              <w:t>ndihmës teknik apo punëtorëve në tekstin e më tejshëm) për punën e tyre kanë të drejtë të pagës në përputhje me ligjet e veçanta, rregullat e përgjithshme të punës, marrëveshjet kolektive dhe kësaj  Rregullorje.</w:t>
            </w:r>
          </w:p>
          <w:p w14:paraId="7BFAAC4C" w14:textId="77777777" w:rsidR="0021688C" w:rsidRPr="008937F8" w:rsidRDefault="0021688C" w:rsidP="003C3484">
            <w:pPr>
              <w:jc w:val="both"/>
              <w:rPr>
                <w:rFonts w:ascii="Arial" w:hAnsi="Arial" w:cs="Arial"/>
                <w:sz w:val="28"/>
                <w:szCs w:val="28"/>
                <w:lang w:val="sq-AL" w:eastAsia="en-US"/>
              </w:rPr>
            </w:pPr>
          </w:p>
          <w:p w14:paraId="4BFA7D97" w14:textId="77777777" w:rsidR="0021688C" w:rsidRPr="008937F8" w:rsidRDefault="0021688C" w:rsidP="003C3484">
            <w:pPr>
              <w:jc w:val="both"/>
              <w:rPr>
                <w:rFonts w:ascii="Arial" w:hAnsi="Arial" w:cs="Arial"/>
                <w:sz w:val="28"/>
                <w:szCs w:val="28"/>
                <w:lang w:val="sq-AL" w:eastAsia="en-US"/>
              </w:rPr>
            </w:pPr>
          </w:p>
          <w:p w14:paraId="63B0F201" w14:textId="77777777" w:rsidR="0021688C" w:rsidRPr="008937F8" w:rsidRDefault="00C97F5B" w:rsidP="003C3484">
            <w:pPr>
              <w:jc w:val="center"/>
              <w:rPr>
                <w:rFonts w:ascii="Arial" w:hAnsi="Arial" w:cs="Arial"/>
                <w:sz w:val="28"/>
                <w:szCs w:val="28"/>
                <w:lang w:val="sq-AL" w:eastAsia="en-US"/>
              </w:rPr>
            </w:pPr>
            <w:r w:rsidRPr="008937F8">
              <w:rPr>
                <w:rFonts w:ascii="Arial" w:hAnsi="Arial" w:cs="Arial"/>
                <w:sz w:val="28"/>
                <w:szCs w:val="28"/>
                <w:lang w:val="sq-AL" w:eastAsia="en-US"/>
              </w:rPr>
              <w:t>Neni 6</w:t>
            </w:r>
          </w:p>
          <w:p w14:paraId="1640FCA3" w14:textId="77777777" w:rsidR="0021688C" w:rsidRPr="008937F8" w:rsidRDefault="0021688C" w:rsidP="003C3484">
            <w:pPr>
              <w:jc w:val="both"/>
              <w:rPr>
                <w:rFonts w:ascii="Arial" w:hAnsi="Arial" w:cs="Arial"/>
                <w:sz w:val="28"/>
                <w:szCs w:val="28"/>
                <w:lang w:val="sq-AL" w:eastAsia="en-US"/>
              </w:rPr>
            </w:pPr>
            <w:r w:rsidRPr="008937F8">
              <w:rPr>
                <w:rFonts w:ascii="Arial" w:hAnsi="Arial" w:cs="Arial"/>
                <w:sz w:val="28"/>
                <w:szCs w:val="28"/>
                <w:lang w:val="sq-AL" w:eastAsia="en-US"/>
              </w:rPr>
              <w:t xml:space="preserve">     Rrogat e të punësuarve të cilët nuk kanë status të nëpunësve shtetërorë (stafi ndihmës teknik), përcaktohen me llogaritjen e  vlerës së pikës që korrespondon me vlerën e pikës të përcaktuar për nëpunsit administrativ (nëngrupi nëpunësit shtetërorë), në përputhje me Vendimin e  Qeverisë stë Republikës së Maqedonisë dhe Vendimin për ekzekutimin e Buxhetit të Komunës së Kërçovës të miratuar nga Këshilli i Komunës, sipas numrit të pikëve  të përcaktohet duke filluar nga vlerësimi i vlerës, kompleksitetit përgjegjësia dhe fusha e llojeve të caktuara të aktiviteteve dhe detyrave, dhe cilësinë e ekzekutimit të tyre.</w:t>
            </w:r>
          </w:p>
          <w:p w14:paraId="5628BEBF" w14:textId="77777777" w:rsidR="0021688C" w:rsidRPr="008937F8" w:rsidRDefault="0021688C" w:rsidP="003C3484">
            <w:pPr>
              <w:jc w:val="both"/>
              <w:rPr>
                <w:rFonts w:ascii="Arial" w:hAnsi="Arial" w:cs="Arial"/>
                <w:sz w:val="28"/>
                <w:szCs w:val="28"/>
                <w:lang w:val="sq-AL" w:eastAsia="en-US"/>
              </w:rPr>
            </w:pPr>
          </w:p>
          <w:p w14:paraId="742A94CD" w14:textId="77777777" w:rsidR="00C97F5B" w:rsidRPr="008937F8" w:rsidRDefault="00C97F5B" w:rsidP="003C3484">
            <w:pPr>
              <w:jc w:val="both"/>
              <w:rPr>
                <w:rFonts w:ascii="Arial" w:hAnsi="Arial" w:cs="Arial"/>
                <w:sz w:val="28"/>
                <w:szCs w:val="28"/>
                <w:lang w:val="sq-AL" w:eastAsia="en-US"/>
              </w:rPr>
            </w:pPr>
          </w:p>
          <w:p w14:paraId="209B8080" w14:textId="77777777" w:rsidR="0021688C" w:rsidRPr="008937F8" w:rsidRDefault="0021688C" w:rsidP="003C3484">
            <w:pPr>
              <w:jc w:val="center"/>
              <w:rPr>
                <w:rFonts w:ascii="Arial" w:hAnsi="Arial" w:cs="Arial"/>
                <w:sz w:val="28"/>
                <w:szCs w:val="28"/>
                <w:lang w:val="sq-AL" w:eastAsia="en-US"/>
              </w:rPr>
            </w:pPr>
            <w:r w:rsidRPr="008937F8">
              <w:rPr>
                <w:rFonts w:ascii="Arial" w:hAnsi="Arial" w:cs="Arial"/>
                <w:sz w:val="28"/>
                <w:szCs w:val="28"/>
                <w:lang w:val="sq-AL" w:eastAsia="en-US"/>
              </w:rPr>
              <w:t xml:space="preserve">Neni </w:t>
            </w:r>
            <w:r w:rsidR="00C97F5B" w:rsidRPr="008937F8">
              <w:rPr>
                <w:rFonts w:ascii="Arial" w:hAnsi="Arial" w:cs="Arial"/>
                <w:sz w:val="28"/>
                <w:szCs w:val="28"/>
                <w:lang w:val="sq-AL" w:eastAsia="en-US"/>
              </w:rPr>
              <w:t>7</w:t>
            </w:r>
          </w:p>
          <w:p w14:paraId="089D6414" w14:textId="0BD092EA" w:rsidR="0021688C" w:rsidRPr="008937F8" w:rsidRDefault="0021688C" w:rsidP="003C3484">
            <w:pPr>
              <w:jc w:val="both"/>
              <w:rPr>
                <w:rFonts w:ascii="Arial" w:hAnsi="Arial" w:cs="Arial"/>
                <w:sz w:val="28"/>
                <w:szCs w:val="28"/>
                <w:lang w:val="sq-AL" w:eastAsia="en-US"/>
              </w:rPr>
            </w:pPr>
            <w:r w:rsidRPr="008937F8">
              <w:rPr>
                <w:rFonts w:ascii="Arial" w:hAnsi="Arial" w:cs="Arial"/>
                <w:sz w:val="28"/>
                <w:szCs w:val="28"/>
                <w:lang w:val="sq-AL" w:eastAsia="en-US"/>
              </w:rPr>
              <w:t xml:space="preserve">    Pagat e punonjësve që nuk kanë statusin e nëpunësit shtetërorë (stafi ndihmës teknik) përcaktohet ashtu</w:t>
            </w:r>
            <w:r w:rsidR="005B14FA">
              <w:rPr>
                <w:rFonts w:ascii="Arial" w:hAnsi="Arial" w:cs="Arial"/>
                <w:sz w:val="28"/>
                <w:szCs w:val="28"/>
                <w:lang w:val="sq-AL" w:eastAsia="en-US"/>
              </w:rPr>
              <w:t xml:space="preserve"> </w:t>
            </w:r>
            <w:r w:rsidRPr="008937F8">
              <w:rPr>
                <w:rFonts w:ascii="Arial" w:hAnsi="Arial" w:cs="Arial"/>
                <w:sz w:val="28"/>
                <w:szCs w:val="28"/>
                <w:lang w:val="sq-AL" w:eastAsia="en-US"/>
              </w:rPr>
              <w:t xml:space="preserve">që pikët e caktuara për vendin e caktuar të punës shumëzohen  me </w:t>
            </w:r>
            <w:r w:rsidR="005B14FA">
              <w:rPr>
                <w:rFonts w:ascii="Arial" w:hAnsi="Arial" w:cs="Arial"/>
                <w:sz w:val="28"/>
                <w:szCs w:val="28"/>
                <w:lang w:val="sq-AL" w:eastAsia="en-US"/>
              </w:rPr>
              <w:t xml:space="preserve">koficientin </w:t>
            </w:r>
            <w:r w:rsidR="00B55F46">
              <w:rPr>
                <w:rFonts w:ascii="Arial" w:hAnsi="Arial" w:cs="Arial"/>
                <w:sz w:val="28"/>
                <w:szCs w:val="28"/>
                <w:lang w:val="sq-AL" w:eastAsia="en-US"/>
              </w:rPr>
              <w:t>e përcaktuar  për secilin vend adekua</w:t>
            </w:r>
            <w:r w:rsidR="009B51BB">
              <w:rPr>
                <w:rFonts w:ascii="Arial" w:hAnsi="Arial" w:cs="Arial"/>
                <w:sz w:val="28"/>
                <w:szCs w:val="28"/>
                <w:lang w:val="sq-AL" w:eastAsia="en-US"/>
              </w:rPr>
              <w:t>t</w:t>
            </w:r>
            <w:r w:rsidR="00B55F46">
              <w:rPr>
                <w:rFonts w:ascii="Arial" w:hAnsi="Arial" w:cs="Arial"/>
                <w:sz w:val="28"/>
                <w:szCs w:val="28"/>
                <w:lang w:val="sq-AL" w:eastAsia="en-US"/>
              </w:rPr>
              <w:t xml:space="preserve"> pune</w:t>
            </w:r>
            <w:r w:rsidRPr="008937F8">
              <w:rPr>
                <w:rFonts w:ascii="Arial" w:hAnsi="Arial" w:cs="Arial"/>
                <w:sz w:val="28"/>
                <w:szCs w:val="28"/>
                <w:lang w:val="sq-AL" w:eastAsia="en-US"/>
              </w:rPr>
              <w:t>.</w:t>
            </w:r>
          </w:p>
          <w:p w14:paraId="55F5A11A" w14:textId="77777777" w:rsidR="0021688C" w:rsidRPr="008937F8" w:rsidRDefault="0021688C" w:rsidP="003C3484">
            <w:pPr>
              <w:jc w:val="both"/>
              <w:rPr>
                <w:rFonts w:ascii="Arial" w:hAnsi="Arial" w:cs="Arial"/>
                <w:sz w:val="28"/>
                <w:szCs w:val="28"/>
                <w:lang w:val="sq-AL" w:eastAsia="en-US"/>
              </w:rPr>
            </w:pPr>
          </w:p>
          <w:p w14:paraId="4B323B29" w14:textId="77777777" w:rsidR="0021688C" w:rsidRPr="008937F8" w:rsidRDefault="0021688C" w:rsidP="003C3484">
            <w:pPr>
              <w:jc w:val="center"/>
              <w:rPr>
                <w:rFonts w:ascii="Arial" w:hAnsi="Arial" w:cs="Arial"/>
                <w:sz w:val="28"/>
                <w:szCs w:val="28"/>
                <w:lang w:val="sq-AL" w:eastAsia="en-US"/>
              </w:rPr>
            </w:pPr>
            <w:r w:rsidRPr="008937F8">
              <w:rPr>
                <w:rFonts w:ascii="Arial" w:hAnsi="Arial" w:cs="Arial"/>
                <w:sz w:val="28"/>
                <w:szCs w:val="28"/>
                <w:lang w:val="sq-AL" w:eastAsia="en-US"/>
              </w:rPr>
              <w:t xml:space="preserve">Neni </w:t>
            </w:r>
            <w:r w:rsidR="00C97F5B" w:rsidRPr="008937F8">
              <w:rPr>
                <w:rFonts w:ascii="Arial" w:hAnsi="Arial" w:cs="Arial"/>
                <w:sz w:val="28"/>
                <w:szCs w:val="28"/>
                <w:lang w:val="sq-AL" w:eastAsia="en-US"/>
              </w:rPr>
              <w:t>8</w:t>
            </w:r>
          </w:p>
          <w:p w14:paraId="61147021" w14:textId="52F03E8B" w:rsidR="0021688C" w:rsidRPr="008937F8" w:rsidRDefault="0021688C" w:rsidP="003C3484">
            <w:pPr>
              <w:jc w:val="both"/>
              <w:rPr>
                <w:rFonts w:ascii="Arial" w:hAnsi="Arial" w:cs="Arial"/>
                <w:sz w:val="28"/>
                <w:szCs w:val="28"/>
                <w:lang w:val="sq-AL" w:eastAsia="en-US"/>
              </w:rPr>
            </w:pPr>
            <w:r w:rsidRPr="008937F8">
              <w:rPr>
                <w:rFonts w:ascii="Arial" w:hAnsi="Arial" w:cs="Arial"/>
                <w:sz w:val="28"/>
                <w:szCs w:val="28"/>
                <w:lang w:val="sq-AL" w:eastAsia="en-US"/>
              </w:rPr>
              <w:t xml:space="preserve">   Numri i pikëve të të punësuarve pa statu</w:t>
            </w:r>
            <w:r w:rsidR="00C97F5B" w:rsidRPr="008937F8">
              <w:rPr>
                <w:rFonts w:ascii="Arial" w:hAnsi="Arial" w:cs="Arial"/>
                <w:sz w:val="28"/>
                <w:szCs w:val="28"/>
                <w:lang w:val="sq-AL" w:eastAsia="en-US"/>
              </w:rPr>
              <w:t>s të nëpunësve administrativ  (</w:t>
            </w:r>
            <w:r w:rsidRPr="008937F8">
              <w:rPr>
                <w:rFonts w:ascii="Arial" w:hAnsi="Arial" w:cs="Arial"/>
                <w:sz w:val="28"/>
                <w:szCs w:val="28"/>
                <w:lang w:val="sq-AL" w:eastAsia="en-US"/>
              </w:rPr>
              <w:t xml:space="preserve">stafi ndihmës teknik), në vendet individuale të </w:t>
            </w:r>
            <w:r w:rsidRPr="008937F8">
              <w:rPr>
                <w:rFonts w:ascii="Arial" w:hAnsi="Arial" w:cs="Arial"/>
                <w:sz w:val="28"/>
                <w:szCs w:val="28"/>
                <w:lang w:val="sq-AL" w:eastAsia="en-US"/>
              </w:rPr>
              <w:lastRenderedPageBreak/>
              <w:t>punës, në pajtim me shkallën e rrezikshmërisë së detyrave  të cilët i punësuari i kryen</w:t>
            </w:r>
            <w:r w:rsidR="009B51BB">
              <w:rPr>
                <w:rFonts w:ascii="Arial" w:hAnsi="Arial" w:cs="Arial"/>
                <w:sz w:val="28"/>
                <w:szCs w:val="28"/>
                <w:lang w:val="sq-AL" w:eastAsia="en-US"/>
              </w:rPr>
              <w:t xml:space="preserve"> është                       29739   (shumë  që do të ndryshojë në përputhje me ndryshimin  e rrogës minimale në RMV),       ndërsa koficienti për  kompleksitetin e punës së kryer  dhe shkallën e arsimit varion </w:t>
            </w:r>
            <w:r w:rsidRPr="008937F8">
              <w:rPr>
                <w:rFonts w:ascii="Arial" w:hAnsi="Arial" w:cs="Arial"/>
                <w:sz w:val="28"/>
                <w:szCs w:val="28"/>
                <w:lang w:val="sq-AL" w:eastAsia="en-US"/>
              </w:rPr>
              <w:t>dhe atë për:</w:t>
            </w:r>
          </w:p>
          <w:p w14:paraId="681E92D4" w14:textId="77777777" w:rsidR="0021688C" w:rsidRPr="008937F8" w:rsidRDefault="0021688C" w:rsidP="003C3484">
            <w:pPr>
              <w:jc w:val="center"/>
              <w:rPr>
                <w:rFonts w:ascii="Arial" w:hAnsi="Arial" w:cs="Arial"/>
                <w:sz w:val="28"/>
                <w:szCs w:val="28"/>
                <w:lang w:val="sq-AL" w:eastAsia="en-US"/>
              </w:rPr>
            </w:pPr>
          </w:p>
          <w:p w14:paraId="77F3BDFB" w14:textId="77777777" w:rsidR="0021688C" w:rsidRDefault="0021688C" w:rsidP="003C3484">
            <w:pPr>
              <w:jc w:val="center"/>
              <w:rPr>
                <w:rFonts w:ascii="Arial" w:hAnsi="Arial" w:cs="Arial"/>
                <w:sz w:val="28"/>
                <w:szCs w:val="28"/>
                <w:lang w:val="sq-AL" w:eastAsia="en-US"/>
              </w:rPr>
            </w:pPr>
          </w:p>
          <w:p w14:paraId="358D8D89" w14:textId="77777777" w:rsidR="009B51BB" w:rsidRPr="008937F8" w:rsidRDefault="009B51BB" w:rsidP="003C3484">
            <w:pPr>
              <w:jc w:val="center"/>
              <w:rPr>
                <w:rFonts w:ascii="Arial" w:hAnsi="Arial" w:cs="Arial"/>
                <w:sz w:val="28"/>
                <w:szCs w:val="28"/>
                <w:lang w:val="sq-AL" w:eastAsia="en-US"/>
              </w:rPr>
            </w:pPr>
          </w:p>
          <w:p w14:paraId="5CCC46C2" w14:textId="7BAC0ACC" w:rsidR="0021688C" w:rsidRPr="008937F8" w:rsidRDefault="0021688C" w:rsidP="00C97F5B">
            <w:pPr>
              <w:numPr>
                <w:ilvl w:val="0"/>
                <w:numId w:val="5"/>
              </w:numPr>
              <w:jc w:val="both"/>
              <w:rPr>
                <w:rFonts w:ascii="Arial" w:hAnsi="Arial" w:cs="Arial"/>
                <w:sz w:val="28"/>
                <w:szCs w:val="28"/>
                <w:lang w:val="sq-AL" w:eastAsia="en-US"/>
              </w:rPr>
            </w:pPr>
            <w:r w:rsidRPr="008937F8">
              <w:rPr>
                <w:rFonts w:ascii="Arial" w:hAnsi="Arial" w:cs="Arial"/>
                <w:sz w:val="28"/>
                <w:szCs w:val="28"/>
                <w:lang w:val="sq-AL" w:eastAsia="en-US"/>
              </w:rPr>
              <w:t xml:space="preserve">Inxhinjer për mirëmbajtjen e paisjeve – IT administrator në sistemin një sportel – </w:t>
            </w:r>
            <w:r w:rsidR="009B51BB">
              <w:rPr>
                <w:rFonts w:ascii="Arial" w:hAnsi="Arial" w:cs="Arial"/>
                <w:sz w:val="28"/>
                <w:szCs w:val="28"/>
                <w:lang w:val="ru-RU" w:eastAsia="en-US"/>
              </w:rPr>
              <w:t>1,15</w:t>
            </w:r>
            <w:r w:rsidR="009B51BB">
              <w:rPr>
                <w:rFonts w:ascii="Arial" w:hAnsi="Arial" w:cs="Arial"/>
                <w:sz w:val="28"/>
                <w:szCs w:val="28"/>
                <w:lang w:val="sq-AL" w:eastAsia="en-US"/>
              </w:rPr>
              <w:t xml:space="preserve"> </w:t>
            </w:r>
            <w:r w:rsidRPr="008937F8">
              <w:rPr>
                <w:rFonts w:ascii="Arial" w:hAnsi="Arial" w:cs="Arial"/>
                <w:sz w:val="28"/>
                <w:szCs w:val="28"/>
                <w:lang w:val="sq-AL" w:eastAsia="en-US"/>
              </w:rPr>
              <w:t>pikë</w:t>
            </w:r>
          </w:p>
          <w:p w14:paraId="23C374FE" w14:textId="0E7FE519" w:rsidR="0021688C" w:rsidRPr="008937F8" w:rsidRDefault="0021688C" w:rsidP="00C97F5B">
            <w:pPr>
              <w:numPr>
                <w:ilvl w:val="0"/>
                <w:numId w:val="5"/>
              </w:numPr>
              <w:ind w:left="720"/>
              <w:jc w:val="both"/>
              <w:rPr>
                <w:rFonts w:ascii="Arial" w:hAnsi="Arial" w:cs="Arial"/>
                <w:sz w:val="28"/>
                <w:szCs w:val="28"/>
                <w:lang w:val="sq-AL" w:eastAsia="en-US"/>
              </w:rPr>
            </w:pPr>
            <w:r w:rsidRPr="008937F8">
              <w:rPr>
                <w:rFonts w:ascii="Arial" w:hAnsi="Arial" w:cs="Arial"/>
                <w:sz w:val="28"/>
                <w:szCs w:val="28"/>
                <w:lang w:val="sq-AL" w:eastAsia="en-US"/>
              </w:rPr>
              <w:t xml:space="preserve">Vozitës i Kryetarit – </w:t>
            </w:r>
            <w:r w:rsidR="009B51BB">
              <w:rPr>
                <w:rFonts w:ascii="Arial" w:hAnsi="Arial" w:cs="Arial"/>
                <w:sz w:val="28"/>
                <w:szCs w:val="28"/>
                <w:lang w:val="sq-AL" w:eastAsia="en-US"/>
              </w:rPr>
              <w:t>1,1</w:t>
            </w:r>
            <w:r w:rsidRPr="008937F8">
              <w:rPr>
                <w:rFonts w:ascii="Arial" w:hAnsi="Arial" w:cs="Arial"/>
                <w:sz w:val="28"/>
                <w:szCs w:val="28"/>
                <w:lang w:val="mk-MK" w:eastAsia="en-US"/>
              </w:rPr>
              <w:t xml:space="preserve"> </w:t>
            </w:r>
            <w:r w:rsidRPr="008937F8">
              <w:rPr>
                <w:rFonts w:ascii="Arial" w:hAnsi="Arial" w:cs="Arial"/>
                <w:sz w:val="28"/>
                <w:szCs w:val="28"/>
                <w:lang w:val="sq-AL" w:eastAsia="en-US"/>
              </w:rPr>
              <w:t>pikë</w:t>
            </w:r>
          </w:p>
          <w:p w14:paraId="1C6BF90F" w14:textId="5466CA44" w:rsidR="0021688C" w:rsidRPr="008937F8" w:rsidRDefault="0021688C" w:rsidP="00C97F5B">
            <w:pPr>
              <w:numPr>
                <w:ilvl w:val="0"/>
                <w:numId w:val="5"/>
              </w:numPr>
              <w:ind w:left="720"/>
              <w:jc w:val="both"/>
              <w:rPr>
                <w:rFonts w:ascii="Arial" w:hAnsi="Arial" w:cs="Arial"/>
                <w:sz w:val="28"/>
                <w:szCs w:val="28"/>
                <w:lang w:val="sq-AL" w:eastAsia="en-US"/>
              </w:rPr>
            </w:pPr>
            <w:r w:rsidRPr="008937F8">
              <w:rPr>
                <w:rFonts w:ascii="Arial" w:hAnsi="Arial" w:cs="Arial"/>
                <w:sz w:val="28"/>
                <w:szCs w:val="28"/>
                <w:lang w:val="sq-AL" w:eastAsia="en-US"/>
              </w:rPr>
              <w:t xml:space="preserve">Vozitës i administratës komunale – </w:t>
            </w:r>
            <w:r w:rsidRPr="008937F8">
              <w:rPr>
                <w:rFonts w:ascii="Arial" w:hAnsi="Arial" w:cs="Arial"/>
                <w:sz w:val="28"/>
                <w:szCs w:val="28"/>
                <w:lang w:val="mk-MK" w:eastAsia="en-US"/>
              </w:rPr>
              <w:t xml:space="preserve"> </w:t>
            </w:r>
            <w:r w:rsidR="009B51BB">
              <w:rPr>
                <w:rFonts w:ascii="Arial" w:hAnsi="Arial" w:cs="Arial"/>
                <w:sz w:val="28"/>
                <w:szCs w:val="28"/>
                <w:lang w:val="en-US" w:eastAsia="en-US"/>
              </w:rPr>
              <w:t>1,05</w:t>
            </w:r>
            <w:r w:rsidR="00C97F5B" w:rsidRPr="008937F8">
              <w:rPr>
                <w:rFonts w:ascii="Arial" w:hAnsi="Arial" w:cs="Arial"/>
                <w:sz w:val="28"/>
                <w:szCs w:val="28"/>
                <w:lang w:val="ru-RU" w:eastAsia="en-US"/>
              </w:rPr>
              <w:t xml:space="preserve">        </w:t>
            </w:r>
            <w:r w:rsidRPr="008937F8">
              <w:rPr>
                <w:rFonts w:ascii="Arial" w:hAnsi="Arial" w:cs="Arial"/>
                <w:sz w:val="28"/>
                <w:szCs w:val="28"/>
                <w:lang w:val="mk-MK" w:eastAsia="en-US"/>
              </w:rPr>
              <w:t xml:space="preserve"> </w:t>
            </w:r>
            <w:r w:rsidRPr="008937F8">
              <w:rPr>
                <w:rFonts w:ascii="Arial" w:hAnsi="Arial" w:cs="Arial"/>
                <w:sz w:val="28"/>
                <w:szCs w:val="28"/>
                <w:lang w:val="sq-AL" w:eastAsia="en-US"/>
              </w:rPr>
              <w:t>pikë</w:t>
            </w:r>
          </w:p>
          <w:p w14:paraId="753E848B" w14:textId="795F8826" w:rsidR="0021688C" w:rsidRPr="00C97F5B" w:rsidRDefault="0021688C" w:rsidP="003C3484">
            <w:pPr>
              <w:numPr>
                <w:ilvl w:val="0"/>
                <w:numId w:val="5"/>
              </w:numPr>
              <w:jc w:val="both"/>
              <w:rPr>
                <w:rFonts w:ascii="Arial" w:hAnsi="Arial" w:cs="Arial"/>
                <w:sz w:val="28"/>
                <w:szCs w:val="28"/>
                <w:lang w:val="sq-AL" w:eastAsia="en-US"/>
              </w:rPr>
            </w:pPr>
            <w:r w:rsidRPr="0021688C">
              <w:rPr>
                <w:rFonts w:ascii="Arial" w:hAnsi="Arial" w:cs="Arial"/>
                <w:sz w:val="28"/>
                <w:szCs w:val="28"/>
                <w:lang w:val="sq-AL" w:eastAsia="en-US"/>
              </w:rPr>
              <w:t xml:space="preserve">Udhëheqës i objekteve sportive (menaxher) – </w:t>
            </w:r>
            <w:r w:rsidR="009B51BB">
              <w:rPr>
                <w:rFonts w:ascii="Arial" w:hAnsi="Arial" w:cs="Arial"/>
                <w:sz w:val="28"/>
                <w:szCs w:val="28"/>
                <w:lang w:val="sq-AL" w:eastAsia="en-US"/>
              </w:rPr>
              <w:t>1,35</w:t>
            </w:r>
            <w:r w:rsidRPr="0021688C">
              <w:rPr>
                <w:rFonts w:ascii="Arial" w:hAnsi="Arial" w:cs="Arial"/>
                <w:sz w:val="28"/>
                <w:szCs w:val="28"/>
                <w:lang w:val="mk-MK" w:eastAsia="en-US"/>
              </w:rPr>
              <w:t xml:space="preserve"> </w:t>
            </w:r>
            <w:r w:rsidRPr="0021688C">
              <w:rPr>
                <w:rFonts w:ascii="Arial" w:hAnsi="Arial" w:cs="Arial"/>
                <w:sz w:val="28"/>
                <w:szCs w:val="28"/>
                <w:lang w:val="sq-AL" w:eastAsia="en-US"/>
              </w:rPr>
              <w:t>pikë</w:t>
            </w:r>
          </w:p>
          <w:p w14:paraId="7A6FCF5D" w14:textId="3FBFD9CD" w:rsidR="0021688C" w:rsidRPr="00C97F5B" w:rsidRDefault="0021688C" w:rsidP="00C97F5B">
            <w:pPr>
              <w:numPr>
                <w:ilvl w:val="0"/>
                <w:numId w:val="5"/>
              </w:numPr>
              <w:jc w:val="both"/>
              <w:rPr>
                <w:rFonts w:ascii="Arial" w:hAnsi="Arial" w:cs="Arial"/>
                <w:sz w:val="28"/>
                <w:szCs w:val="28"/>
                <w:lang w:val="sq-AL" w:eastAsia="en-US"/>
              </w:rPr>
            </w:pPr>
            <w:r w:rsidRPr="0021688C">
              <w:rPr>
                <w:rFonts w:ascii="Arial" w:hAnsi="Arial" w:cs="Arial"/>
                <w:sz w:val="28"/>
                <w:szCs w:val="28"/>
                <w:lang w:val="sq-AL" w:eastAsia="en-US"/>
              </w:rPr>
              <w:t>Punëtor për mirëmbajtjen e objekteve sportive –</w:t>
            </w:r>
            <w:r w:rsidR="00BA2344">
              <w:rPr>
                <w:rFonts w:ascii="Arial" w:hAnsi="Arial" w:cs="Arial"/>
                <w:sz w:val="28"/>
                <w:szCs w:val="28"/>
                <w:lang w:val="sq-AL" w:eastAsia="en-US"/>
              </w:rPr>
              <w:t>1,</w:t>
            </w:r>
            <w:r w:rsidR="00C97F5B">
              <w:rPr>
                <w:rFonts w:ascii="Arial" w:hAnsi="Arial" w:cs="Arial"/>
                <w:sz w:val="28"/>
                <w:szCs w:val="28"/>
                <w:lang w:val="sq-AL" w:eastAsia="en-US"/>
              </w:rPr>
              <w:t>0</w:t>
            </w:r>
            <w:r w:rsidR="00BA2344">
              <w:rPr>
                <w:rFonts w:ascii="Arial" w:hAnsi="Arial" w:cs="Arial"/>
                <w:sz w:val="28"/>
                <w:szCs w:val="28"/>
                <w:lang w:val="sq-AL" w:eastAsia="en-US"/>
              </w:rPr>
              <w:t>5</w:t>
            </w:r>
            <w:r w:rsidRPr="0021688C">
              <w:rPr>
                <w:rFonts w:ascii="Arial" w:hAnsi="Arial" w:cs="Arial"/>
                <w:sz w:val="28"/>
                <w:szCs w:val="28"/>
                <w:lang w:val="mk-MK" w:eastAsia="en-US"/>
              </w:rPr>
              <w:t xml:space="preserve"> </w:t>
            </w:r>
            <w:r w:rsidRPr="0021688C">
              <w:rPr>
                <w:rFonts w:ascii="Arial" w:hAnsi="Arial" w:cs="Arial"/>
                <w:sz w:val="28"/>
                <w:szCs w:val="28"/>
                <w:lang w:val="sq-AL" w:eastAsia="en-US"/>
              </w:rPr>
              <w:t xml:space="preserve"> pikë</w:t>
            </w:r>
          </w:p>
          <w:p w14:paraId="2E732131" w14:textId="3966D48E" w:rsidR="0021688C" w:rsidRPr="0021688C" w:rsidRDefault="0021688C" w:rsidP="003C3484">
            <w:pPr>
              <w:numPr>
                <w:ilvl w:val="0"/>
                <w:numId w:val="5"/>
              </w:numPr>
              <w:jc w:val="both"/>
              <w:rPr>
                <w:rFonts w:ascii="Arial" w:hAnsi="Arial" w:cs="Arial"/>
                <w:sz w:val="28"/>
                <w:szCs w:val="28"/>
                <w:lang w:val="sq-AL" w:eastAsia="en-US"/>
              </w:rPr>
            </w:pPr>
            <w:r w:rsidRPr="0021688C">
              <w:rPr>
                <w:rFonts w:ascii="Arial" w:hAnsi="Arial" w:cs="Arial"/>
                <w:sz w:val="28"/>
                <w:szCs w:val="28"/>
                <w:lang w:val="sq-AL" w:eastAsia="en-US"/>
              </w:rPr>
              <w:t xml:space="preserve">Rojtar i objektit administrativ – </w:t>
            </w:r>
            <w:r w:rsidR="00FE2DD1">
              <w:rPr>
                <w:rFonts w:ascii="Arial" w:hAnsi="Arial" w:cs="Arial"/>
                <w:sz w:val="28"/>
                <w:szCs w:val="28"/>
                <w:lang w:val="sq-AL" w:eastAsia="en-US"/>
              </w:rPr>
              <w:t>1</w:t>
            </w:r>
            <w:r w:rsidRPr="0021688C">
              <w:rPr>
                <w:rFonts w:ascii="Arial" w:hAnsi="Arial" w:cs="Arial"/>
                <w:sz w:val="28"/>
                <w:szCs w:val="28"/>
                <w:lang w:val="mk-MK" w:eastAsia="en-US"/>
              </w:rPr>
              <w:t xml:space="preserve"> </w:t>
            </w:r>
            <w:r w:rsidRPr="0021688C">
              <w:rPr>
                <w:rFonts w:ascii="Arial" w:hAnsi="Arial" w:cs="Arial"/>
                <w:sz w:val="28"/>
                <w:szCs w:val="28"/>
                <w:lang w:val="sq-AL" w:eastAsia="en-US"/>
              </w:rPr>
              <w:t>pikë</w:t>
            </w:r>
          </w:p>
          <w:p w14:paraId="11CD18C4" w14:textId="36E1AB7A" w:rsidR="0021688C" w:rsidRPr="00C97F5B" w:rsidRDefault="0021688C" w:rsidP="00C97F5B">
            <w:pPr>
              <w:numPr>
                <w:ilvl w:val="0"/>
                <w:numId w:val="5"/>
              </w:numPr>
              <w:jc w:val="both"/>
              <w:rPr>
                <w:rFonts w:ascii="Arial" w:hAnsi="Arial" w:cs="Arial"/>
                <w:sz w:val="28"/>
                <w:szCs w:val="28"/>
                <w:lang w:val="sq-AL" w:eastAsia="en-US"/>
              </w:rPr>
            </w:pPr>
            <w:r w:rsidRPr="0021688C">
              <w:rPr>
                <w:rFonts w:ascii="Arial" w:hAnsi="Arial" w:cs="Arial"/>
                <w:sz w:val="28"/>
                <w:szCs w:val="28"/>
                <w:lang w:val="sq-AL" w:eastAsia="en-US"/>
              </w:rPr>
              <w:t xml:space="preserve">Rojtar i objektit administrativ me obligim plotësues mirëmbajtjen e sistemit për ngrohje – </w:t>
            </w:r>
            <w:r w:rsidR="00FE2DD1">
              <w:rPr>
                <w:rFonts w:ascii="Arial" w:hAnsi="Arial" w:cs="Arial"/>
                <w:sz w:val="28"/>
                <w:szCs w:val="28"/>
                <w:lang w:val="sq-AL" w:eastAsia="en-US"/>
              </w:rPr>
              <w:t>1,08</w:t>
            </w:r>
            <w:r w:rsidRPr="0021688C">
              <w:rPr>
                <w:rFonts w:ascii="Arial" w:hAnsi="Arial" w:cs="Arial"/>
                <w:sz w:val="28"/>
                <w:szCs w:val="28"/>
                <w:lang w:val="mk-MK" w:eastAsia="en-US"/>
              </w:rPr>
              <w:t xml:space="preserve"> </w:t>
            </w:r>
            <w:r w:rsidRPr="0021688C">
              <w:rPr>
                <w:rFonts w:ascii="Arial" w:hAnsi="Arial" w:cs="Arial"/>
                <w:sz w:val="28"/>
                <w:szCs w:val="28"/>
                <w:lang w:val="sq-AL" w:eastAsia="en-US"/>
              </w:rPr>
              <w:t>pikë</w:t>
            </w:r>
          </w:p>
          <w:p w14:paraId="03687792" w14:textId="254E543F" w:rsidR="0021688C" w:rsidRPr="0021688C" w:rsidRDefault="00C97F5B" w:rsidP="003C3484">
            <w:pPr>
              <w:numPr>
                <w:ilvl w:val="0"/>
                <w:numId w:val="5"/>
              </w:numPr>
              <w:jc w:val="both"/>
              <w:rPr>
                <w:rFonts w:ascii="Arial" w:hAnsi="Arial" w:cs="Arial"/>
                <w:sz w:val="28"/>
                <w:szCs w:val="28"/>
                <w:lang w:val="sq-AL" w:eastAsia="en-US"/>
              </w:rPr>
            </w:pPr>
            <w:r>
              <w:rPr>
                <w:rFonts w:ascii="Arial" w:hAnsi="Arial" w:cs="Arial"/>
                <w:sz w:val="28"/>
                <w:szCs w:val="28"/>
                <w:lang w:val="sq-AL" w:eastAsia="en-US"/>
              </w:rPr>
              <w:t xml:space="preserve">Pastrues </w:t>
            </w:r>
            <w:r w:rsidR="00FE2DD1">
              <w:rPr>
                <w:rFonts w:ascii="Arial" w:hAnsi="Arial" w:cs="Arial"/>
                <w:sz w:val="28"/>
                <w:szCs w:val="28"/>
                <w:lang w:val="sq-AL" w:eastAsia="en-US"/>
              </w:rPr>
              <w:t>1</w:t>
            </w:r>
            <w:r w:rsidR="0021688C" w:rsidRPr="0021688C">
              <w:rPr>
                <w:rFonts w:ascii="Arial" w:hAnsi="Arial" w:cs="Arial"/>
                <w:sz w:val="28"/>
                <w:szCs w:val="28"/>
                <w:lang w:val="sq-AL" w:eastAsia="en-US"/>
              </w:rPr>
              <w:t xml:space="preserve"> - pikë</w:t>
            </w:r>
          </w:p>
          <w:p w14:paraId="59BFC998" w14:textId="687079ED" w:rsidR="0021688C" w:rsidRPr="0021688C" w:rsidRDefault="0021688C" w:rsidP="003C3484">
            <w:pPr>
              <w:numPr>
                <w:ilvl w:val="0"/>
                <w:numId w:val="5"/>
              </w:numPr>
              <w:jc w:val="both"/>
              <w:rPr>
                <w:rFonts w:ascii="Arial" w:hAnsi="Arial" w:cs="Arial"/>
                <w:sz w:val="28"/>
                <w:szCs w:val="28"/>
                <w:lang w:val="sq-AL" w:eastAsia="en-US"/>
              </w:rPr>
            </w:pPr>
            <w:r w:rsidRPr="0021688C">
              <w:rPr>
                <w:rFonts w:ascii="Arial" w:hAnsi="Arial" w:cs="Arial"/>
                <w:sz w:val="28"/>
                <w:szCs w:val="28"/>
                <w:lang w:val="sq-AL" w:eastAsia="en-US"/>
              </w:rPr>
              <w:t>Mirëmbajtës i oborrit dhe sipërfaqeve të gjelbërimit –</w:t>
            </w:r>
            <w:r w:rsidR="00C97F5B">
              <w:rPr>
                <w:rFonts w:ascii="Arial" w:hAnsi="Arial" w:cs="Arial"/>
                <w:sz w:val="28"/>
                <w:szCs w:val="28"/>
                <w:lang w:val="sq-AL" w:eastAsia="en-US"/>
              </w:rPr>
              <w:t xml:space="preserve">  </w:t>
            </w:r>
            <w:r w:rsidR="00FE2DD1">
              <w:rPr>
                <w:rFonts w:ascii="Arial" w:hAnsi="Arial" w:cs="Arial"/>
                <w:sz w:val="28"/>
                <w:szCs w:val="28"/>
                <w:lang w:val="sq-AL" w:eastAsia="en-US"/>
              </w:rPr>
              <w:t>1,05</w:t>
            </w:r>
            <w:r w:rsidRPr="0021688C">
              <w:rPr>
                <w:rFonts w:ascii="Arial" w:hAnsi="Arial" w:cs="Arial"/>
                <w:sz w:val="28"/>
                <w:szCs w:val="28"/>
                <w:lang w:val="sq-AL" w:eastAsia="en-US"/>
              </w:rPr>
              <w:t xml:space="preserve"> pikë</w:t>
            </w:r>
          </w:p>
          <w:p w14:paraId="49644227" w14:textId="673CDAE8" w:rsidR="0021688C" w:rsidRPr="00C97F5B" w:rsidRDefault="0021688C" w:rsidP="00C97F5B">
            <w:pPr>
              <w:numPr>
                <w:ilvl w:val="0"/>
                <w:numId w:val="5"/>
              </w:numPr>
              <w:jc w:val="both"/>
              <w:rPr>
                <w:rFonts w:ascii="Arial" w:hAnsi="Arial" w:cs="Arial"/>
                <w:sz w:val="28"/>
                <w:szCs w:val="28"/>
                <w:lang w:val="sq-AL" w:eastAsia="en-US"/>
              </w:rPr>
            </w:pPr>
            <w:r w:rsidRPr="0021688C">
              <w:rPr>
                <w:rFonts w:ascii="Arial" w:hAnsi="Arial" w:cs="Arial"/>
                <w:sz w:val="28"/>
                <w:szCs w:val="28"/>
                <w:lang w:val="sq-AL" w:eastAsia="en-US"/>
              </w:rPr>
              <w:t xml:space="preserve">Për zierje të kafes – </w:t>
            </w:r>
            <w:r w:rsidR="00FE2DD1">
              <w:rPr>
                <w:rFonts w:ascii="Arial" w:hAnsi="Arial" w:cs="Arial"/>
                <w:sz w:val="28"/>
                <w:szCs w:val="28"/>
                <w:lang w:val="sq-AL" w:eastAsia="en-US"/>
              </w:rPr>
              <w:t>1,05</w:t>
            </w:r>
            <w:r w:rsidRPr="0021688C">
              <w:rPr>
                <w:rFonts w:ascii="Arial" w:hAnsi="Arial" w:cs="Arial"/>
                <w:sz w:val="28"/>
                <w:szCs w:val="28"/>
                <w:lang w:val="sq-AL" w:eastAsia="en-US"/>
              </w:rPr>
              <w:t xml:space="preserve">  pikë</w:t>
            </w:r>
          </w:p>
          <w:p w14:paraId="087D5C9A" w14:textId="06615C04" w:rsidR="0021688C" w:rsidRPr="00FE2DD1" w:rsidRDefault="0021688C" w:rsidP="00FE2DD1">
            <w:pPr>
              <w:numPr>
                <w:ilvl w:val="0"/>
                <w:numId w:val="5"/>
              </w:numPr>
              <w:jc w:val="both"/>
              <w:rPr>
                <w:rFonts w:ascii="Arial" w:hAnsi="Arial" w:cs="Arial"/>
                <w:sz w:val="28"/>
                <w:szCs w:val="28"/>
                <w:lang w:val="sq-AL" w:eastAsia="en-US"/>
              </w:rPr>
            </w:pPr>
            <w:r w:rsidRPr="0021688C">
              <w:rPr>
                <w:rFonts w:ascii="Arial" w:hAnsi="Arial" w:cs="Arial"/>
                <w:sz w:val="28"/>
                <w:szCs w:val="28"/>
                <w:lang w:val="sq-AL" w:eastAsia="en-US"/>
              </w:rPr>
              <w:t>Punëtor për mirëmbajtjen e objektit –</w:t>
            </w:r>
            <w:r w:rsidR="00FE2DD1">
              <w:rPr>
                <w:rFonts w:ascii="Arial" w:hAnsi="Arial" w:cs="Arial"/>
                <w:sz w:val="28"/>
                <w:szCs w:val="28"/>
                <w:lang w:val="sq-AL" w:eastAsia="en-US"/>
              </w:rPr>
              <w:t xml:space="preserve"> 1 </w:t>
            </w:r>
            <w:r w:rsidRPr="0021688C">
              <w:rPr>
                <w:rFonts w:ascii="Arial" w:hAnsi="Arial" w:cs="Arial"/>
                <w:sz w:val="28"/>
                <w:szCs w:val="28"/>
                <w:lang w:val="sq-AL" w:eastAsia="en-US"/>
              </w:rPr>
              <w:t>pikë</w:t>
            </w:r>
          </w:p>
          <w:p w14:paraId="4C563FEF" w14:textId="39956D7C" w:rsidR="0021688C" w:rsidRPr="0021688C" w:rsidRDefault="0021688C" w:rsidP="003C3484">
            <w:pPr>
              <w:numPr>
                <w:ilvl w:val="0"/>
                <w:numId w:val="5"/>
              </w:numPr>
              <w:jc w:val="both"/>
              <w:rPr>
                <w:rFonts w:ascii="Arial" w:hAnsi="Arial" w:cs="Arial"/>
                <w:sz w:val="28"/>
                <w:szCs w:val="28"/>
                <w:lang w:val="sq-AL" w:eastAsia="en-US"/>
              </w:rPr>
            </w:pPr>
            <w:r w:rsidRPr="0021688C">
              <w:rPr>
                <w:rFonts w:ascii="Arial" w:hAnsi="Arial" w:cs="Arial"/>
                <w:sz w:val="28"/>
                <w:szCs w:val="28"/>
                <w:lang w:val="sq-AL" w:eastAsia="en-US"/>
              </w:rPr>
              <w:t xml:space="preserve">Kuzhinier kryesor – </w:t>
            </w:r>
            <w:r w:rsidR="00FE2DD1">
              <w:rPr>
                <w:rFonts w:ascii="Arial" w:hAnsi="Arial" w:cs="Arial"/>
                <w:sz w:val="28"/>
                <w:szCs w:val="28"/>
                <w:lang w:val="sq-AL" w:eastAsia="en-US"/>
              </w:rPr>
              <w:t>1,03</w:t>
            </w:r>
            <w:r w:rsidRPr="0021688C">
              <w:rPr>
                <w:rFonts w:ascii="Arial" w:hAnsi="Arial" w:cs="Arial"/>
                <w:sz w:val="28"/>
                <w:szCs w:val="28"/>
                <w:lang w:val="sq-AL" w:eastAsia="en-US"/>
              </w:rPr>
              <w:t xml:space="preserve"> pikë</w:t>
            </w:r>
          </w:p>
          <w:p w14:paraId="23DF9250" w14:textId="7AF2DE8C" w:rsidR="0021688C" w:rsidRPr="0021688C" w:rsidRDefault="0021688C" w:rsidP="003C3484">
            <w:pPr>
              <w:numPr>
                <w:ilvl w:val="0"/>
                <w:numId w:val="5"/>
              </w:numPr>
              <w:jc w:val="both"/>
              <w:rPr>
                <w:rFonts w:ascii="Arial" w:hAnsi="Arial" w:cs="Arial"/>
                <w:sz w:val="28"/>
                <w:szCs w:val="28"/>
                <w:lang w:val="sq-AL" w:eastAsia="en-US"/>
              </w:rPr>
            </w:pPr>
            <w:r w:rsidRPr="0021688C">
              <w:rPr>
                <w:rFonts w:ascii="Arial" w:hAnsi="Arial" w:cs="Arial"/>
                <w:sz w:val="28"/>
                <w:szCs w:val="28"/>
                <w:lang w:val="sq-AL" w:eastAsia="en-US"/>
              </w:rPr>
              <w:t xml:space="preserve">Kuzhinier – </w:t>
            </w:r>
            <w:r w:rsidR="00FE2DD1">
              <w:rPr>
                <w:rFonts w:ascii="Arial" w:hAnsi="Arial" w:cs="Arial"/>
                <w:sz w:val="28"/>
                <w:szCs w:val="28"/>
                <w:lang w:val="sq-AL" w:eastAsia="en-US"/>
              </w:rPr>
              <w:t>1</w:t>
            </w:r>
            <w:r w:rsidRPr="0021688C">
              <w:rPr>
                <w:rFonts w:ascii="Arial" w:hAnsi="Arial" w:cs="Arial"/>
                <w:sz w:val="28"/>
                <w:szCs w:val="28"/>
                <w:lang w:val="sq-AL" w:eastAsia="en-US"/>
              </w:rPr>
              <w:t xml:space="preserve"> pikë</w:t>
            </w:r>
          </w:p>
          <w:p w14:paraId="52FCBC69" w14:textId="7953FF29" w:rsidR="0021688C" w:rsidRPr="0021688C" w:rsidRDefault="00C97F5B" w:rsidP="003C3484">
            <w:pPr>
              <w:numPr>
                <w:ilvl w:val="0"/>
                <w:numId w:val="5"/>
              </w:numPr>
              <w:jc w:val="both"/>
              <w:rPr>
                <w:rFonts w:ascii="Arial" w:hAnsi="Arial" w:cs="Arial"/>
                <w:sz w:val="28"/>
                <w:szCs w:val="28"/>
                <w:lang w:val="sq-AL" w:eastAsia="en-US"/>
              </w:rPr>
            </w:pPr>
            <w:r>
              <w:rPr>
                <w:rFonts w:ascii="Arial" w:hAnsi="Arial" w:cs="Arial"/>
                <w:sz w:val="28"/>
                <w:szCs w:val="28"/>
                <w:lang w:val="sq-AL" w:eastAsia="en-US"/>
              </w:rPr>
              <w:t xml:space="preserve">Kopirant </w:t>
            </w:r>
            <w:r w:rsidR="00FE2DD1">
              <w:rPr>
                <w:rFonts w:ascii="Arial" w:hAnsi="Arial" w:cs="Arial"/>
                <w:sz w:val="28"/>
                <w:szCs w:val="28"/>
                <w:lang w:val="sq-AL" w:eastAsia="en-US"/>
              </w:rPr>
              <w:t>1</w:t>
            </w:r>
            <w:r w:rsidR="0021688C" w:rsidRPr="0021688C">
              <w:rPr>
                <w:rFonts w:ascii="Arial" w:hAnsi="Arial" w:cs="Arial"/>
                <w:sz w:val="28"/>
                <w:szCs w:val="28"/>
                <w:lang w:val="sq-AL" w:eastAsia="en-US"/>
              </w:rPr>
              <w:t xml:space="preserve"> pikë</w:t>
            </w:r>
          </w:p>
          <w:p w14:paraId="44D4EE92" w14:textId="4F999A2D" w:rsidR="0021688C" w:rsidRPr="0021688C" w:rsidRDefault="0021688C" w:rsidP="003C3484">
            <w:pPr>
              <w:numPr>
                <w:ilvl w:val="0"/>
                <w:numId w:val="5"/>
              </w:numPr>
              <w:jc w:val="both"/>
              <w:rPr>
                <w:rFonts w:ascii="Arial" w:hAnsi="Arial" w:cs="Arial"/>
                <w:sz w:val="28"/>
                <w:szCs w:val="28"/>
                <w:lang w:val="sq-AL" w:eastAsia="en-US"/>
              </w:rPr>
            </w:pPr>
            <w:r w:rsidRPr="0021688C">
              <w:rPr>
                <w:rFonts w:ascii="Arial" w:hAnsi="Arial" w:cs="Arial"/>
                <w:sz w:val="28"/>
                <w:szCs w:val="28"/>
                <w:lang w:val="sq-AL" w:eastAsia="en-US"/>
              </w:rPr>
              <w:t xml:space="preserve">Kurir – </w:t>
            </w:r>
            <w:r w:rsidR="00FE2DD1">
              <w:rPr>
                <w:rFonts w:ascii="Arial" w:hAnsi="Arial" w:cs="Arial"/>
                <w:sz w:val="28"/>
                <w:szCs w:val="28"/>
                <w:lang w:val="sq-AL" w:eastAsia="en-US"/>
              </w:rPr>
              <w:t>1</w:t>
            </w:r>
            <w:r w:rsidRPr="0021688C">
              <w:rPr>
                <w:rFonts w:ascii="Arial" w:hAnsi="Arial" w:cs="Arial"/>
                <w:sz w:val="28"/>
                <w:szCs w:val="28"/>
                <w:lang w:val="sq-AL" w:eastAsia="en-US"/>
              </w:rPr>
              <w:t xml:space="preserve"> pikë</w:t>
            </w:r>
          </w:p>
          <w:p w14:paraId="710A855D" w14:textId="77777777" w:rsidR="0021688C" w:rsidRDefault="0021688C" w:rsidP="003C3484">
            <w:pPr>
              <w:jc w:val="both"/>
              <w:rPr>
                <w:rFonts w:ascii="Arial" w:hAnsi="Arial" w:cs="Arial"/>
                <w:sz w:val="28"/>
                <w:szCs w:val="28"/>
                <w:lang w:val="sq-AL" w:eastAsia="en-US"/>
              </w:rPr>
            </w:pPr>
          </w:p>
          <w:p w14:paraId="3BAB2796" w14:textId="77777777" w:rsidR="00C97F5B" w:rsidRDefault="00C97F5B" w:rsidP="00C97F5B">
            <w:pPr>
              <w:jc w:val="center"/>
              <w:rPr>
                <w:rFonts w:ascii="Arial" w:hAnsi="Arial" w:cs="Arial"/>
                <w:sz w:val="28"/>
                <w:szCs w:val="28"/>
                <w:lang w:val="sq-AL" w:eastAsia="en-US"/>
              </w:rPr>
            </w:pPr>
            <w:r>
              <w:rPr>
                <w:rFonts w:ascii="Arial" w:hAnsi="Arial" w:cs="Arial"/>
                <w:sz w:val="28"/>
                <w:szCs w:val="28"/>
                <w:lang w:val="sq-AL" w:eastAsia="en-US"/>
              </w:rPr>
              <w:t>Neni 9</w:t>
            </w:r>
          </w:p>
          <w:p w14:paraId="301A876D" w14:textId="77777777" w:rsidR="00C97F5B" w:rsidRPr="0021688C" w:rsidRDefault="00C97F5B" w:rsidP="00C97F5B">
            <w:pPr>
              <w:rPr>
                <w:rFonts w:ascii="Arial" w:hAnsi="Arial" w:cs="Arial"/>
                <w:sz w:val="28"/>
                <w:szCs w:val="28"/>
                <w:lang w:val="sq-AL" w:eastAsia="en-US"/>
              </w:rPr>
            </w:pPr>
            <w:r>
              <w:rPr>
                <w:rFonts w:ascii="Arial" w:hAnsi="Arial" w:cs="Arial"/>
                <w:sz w:val="28"/>
                <w:szCs w:val="28"/>
                <w:lang w:val="sq-AL" w:eastAsia="en-US"/>
              </w:rPr>
              <w:t xml:space="preserve">  Vlera e pikës është 1 denar.</w:t>
            </w:r>
          </w:p>
          <w:p w14:paraId="04CA2396" w14:textId="77777777" w:rsidR="0021688C" w:rsidRDefault="0021688C" w:rsidP="003C3484">
            <w:pPr>
              <w:jc w:val="both"/>
              <w:rPr>
                <w:rFonts w:ascii="Arial" w:hAnsi="Arial" w:cs="Arial"/>
                <w:sz w:val="28"/>
                <w:szCs w:val="28"/>
                <w:lang w:val="sq-AL" w:eastAsia="en-US"/>
              </w:rPr>
            </w:pPr>
          </w:p>
          <w:p w14:paraId="59C3F3CD" w14:textId="77777777" w:rsidR="00C97F5B" w:rsidRPr="0021688C" w:rsidRDefault="00C97F5B" w:rsidP="003C3484">
            <w:pPr>
              <w:jc w:val="both"/>
              <w:rPr>
                <w:rFonts w:ascii="Arial" w:hAnsi="Arial" w:cs="Arial"/>
                <w:sz w:val="28"/>
                <w:szCs w:val="28"/>
                <w:lang w:val="sq-AL" w:eastAsia="en-US"/>
              </w:rPr>
            </w:pPr>
          </w:p>
          <w:p w14:paraId="4D6CF629" w14:textId="77777777" w:rsidR="0021688C" w:rsidRPr="0021688C" w:rsidRDefault="008937F8" w:rsidP="003C3484">
            <w:pPr>
              <w:jc w:val="center"/>
              <w:rPr>
                <w:rFonts w:ascii="Arial" w:hAnsi="Arial" w:cs="Arial"/>
                <w:sz w:val="28"/>
                <w:szCs w:val="28"/>
                <w:lang w:val="sq-AL" w:eastAsia="en-US"/>
              </w:rPr>
            </w:pPr>
            <w:r>
              <w:rPr>
                <w:rFonts w:ascii="Arial" w:hAnsi="Arial" w:cs="Arial"/>
                <w:sz w:val="28"/>
                <w:szCs w:val="28"/>
                <w:lang w:val="sq-AL" w:eastAsia="en-US"/>
              </w:rPr>
              <w:lastRenderedPageBreak/>
              <w:t>Neni  10</w:t>
            </w:r>
          </w:p>
          <w:p w14:paraId="682C51F1" w14:textId="7453A2D2" w:rsidR="0021688C" w:rsidRDefault="0021688C" w:rsidP="003C3484">
            <w:pPr>
              <w:jc w:val="both"/>
              <w:rPr>
                <w:rFonts w:ascii="Arial" w:hAnsi="Arial" w:cs="Arial"/>
                <w:sz w:val="28"/>
                <w:szCs w:val="28"/>
                <w:lang w:val="mk-MK" w:eastAsia="en-US"/>
              </w:rPr>
            </w:pPr>
            <w:r w:rsidRPr="0021688C">
              <w:rPr>
                <w:rFonts w:ascii="Arial" w:hAnsi="Arial" w:cs="Arial"/>
                <w:sz w:val="28"/>
                <w:szCs w:val="28"/>
                <w:lang w:val="sq-AL" w:eastAsia="en-US"/>
              </w:rPr>
              <w:t xml:space="preserve">   Rroga bazë për punonjësit në përputhje me Ligjin për mardhënie të punës (pa statusin të nëpunësit shtetërorë)</w:t>
            </w:r>
            <w:r w:rsidR="00241121">
              <w:rPr>
                <w:rFonts w:ascii="Arial" w:hAnsi="Arial" w:cs="Arial"/>
                <w:sz w:val="28"/>
                <w:szCs w:val="28"/>
                <w:lang w:val="sq-AL" w:eastAsia="en-US"/>
              </w:rPr>
              <w:t xml:space="preserve"> </w:t>
            </w:r>
            <w:r w:rsidRPr="0021688C">
              <w:rPr>
                <w:rFonts w:ascii="Arial" w:hAnsi="Arial" w:cs="Arial"/>
                <w:sz w:val="28"/>
                <w:szCs w:val="28"/>
                <w:lang w:val="sq-AL" w:eastAsia="en-US"/>
              </w:rPr>
              <w:t xml:space="preserve"> përcaktohet duke marrë parasysh kërkesat e vendit të punës për të cilin punontori ka lidh kontratë për punësim.</w:t>
            </w:r>
          </w:p>
          <w:p w14:paraId="07507C98" w14:textId="77777777" w:rsidR="003C3484" w:rsidRPr="003C3484" w:rsidRDefault="003C3484" w:rsidP="003C3484">
            <w:pPr>
              <w:jc w:val="both"/>
              <w:rPr>
                <w:rFonts w:ascii="Arial" w:hAnsi="Arial" w:cs="Arial"/>
                <w:sz w:val="28"/>
                <w:szCs w:val="28"/>
                <w:lang w:val="mk-MK" w:eastAsia="en-US"/>
              </w:rPr>
            </w:pPr>
          </w:p>
          <w:p w14:paraId="35C8983B" w14:textId="743CAB15" w:rsidR="0021688C" w:rsidRPr="0021688C" w:rsidRDefault="0021688C" w:rsidP="003C3484">
            <w:pPr>
              <w:jc w:val="both"/>
              <w:rPr>
                <w:rFonts w:ascii="Arial" w:hAnsi="Arial" w:cs="Arial"/>
                <w:sz w:val="28"/>
                <w:szCs w:val="28"/>
                <w:lang w:val="sq-AL" w:eastAsia="en-US"/>
              </w:rPr>
            </w:pPr>
            <w:r w:rsidRPr="0021688C">
              <w:rPr>
                <w:rFonts w:ascii="Arial" w:hAnsi="Arial" w:cs="Arial"/>
                <w:sz w:val="28"/>
                <w:szCs w:val="28"/>
                <w:lang w:val="sq-AL" w:eastAsia="en-US"/>
              </w:rPr>
              <w:t xml:space="preserve">   Suksesi në punë i punëtorit përcaktohet duke marrë parasyshë mardhënien familjare, cilësin dhe vëllimin e punës</w:t>
            </w:r>
            <w:r w:rsidR="00FE2DD1">
              <w:rPr>
                <w:rFonts w:ascii="Arial" w:hAnsi="Arial" w:cs="Arial"/>
                <w:sz w:val="28"/>
                <w:szCs w:val="28"/>
                <w:lang w:val="sq-AL" w:eastAsia="en-US"/>
              </w:rPr>
              <w:t xml:space="preserve"> të cilën e kryen</w:t>
            </w:r>
            <w:r w:rsidRPr="0021688C">
              <w:rPr>
                <w:rFonts w:ascii="Arial" w:hAnsi="Arial" w:cs="Arial"/>
                <w:sz w:val="28"/>
                <w:szCs w:val="28"/>
                <w:lang w:val="sq-AL" w:eastAsia="en-US"/>
              </w:rPr>
              <w:t xml:space="preserve"> për të cilin punëtori ka lidh kontratë për punësim.</w:t>
            </w:r>
          </w:p>
          <w:p w14:paraId="6B84CE12" w14:textId="77777777" w:rsidR="0021688C" w:rsidRPr="0021688C" w:rsidRDefault="0021688C" w:rsidP="003C3484">
            <w:pPr>
              <w:jc w:val="both"/>
              <w:rPr>
                <w:rFonts w:ascii="Arial" w:hAnsi="Arial" w:cs="Arial"/>
                <w:sz w:val="28"/>
                <w:szCs w:val="28"/>
                <w:lang w:val="sq-AL" w:eastAsia="en-US"/>
              </w:rPr>
            </w:pPr>
          </w:p>
          <w:p w14:paraId="60E2830C" w14:textId="77777777" w:rsidR="0021688C" w:rsidRPr="0021688C" w:rsidRDefault="0021688C" w:rsidP="003C3484">
            <w:pPr>
              <w:jc w:val="both"/>
              <w:rPr>
                <w:rFonts w:ascii="Arial" w:hAnsi="Arial" w:cs="Arial"/>
                <w:sz w:val="28"/>
                <w:szCs w:val="28"/>
                <w:lang w:val="sq-AL" w:eastAsia="en-US"/>
              </w:rPr>
            </w:pPr>
            <w:r w:rsidRPr="0021688C">
              <w:rPr>
                <w:rFonts w:ascii="Arial" w:hAnsi="Arial" w:cs="Arial"/>
                <w:sz w:val="28"/>
                <w:szCs w:val="28"/>
                <w:lang w:val="sq-AL" w:eastAsia="en-US"/>
              </w:rPr>
              <w:t xml:space="preserve">    Shtesat përcaktohen për kushtet e veçanta në punë që dalin nga orari i punës dhe atë orarit në ndërrime të punës, punë në kohë të ndarë, punën e natës, punë në detyrë sipas ligjit punë  e zgjatur, punë  në ditë të  fundjavës, puna në pushimet, festa të përcaktuara me ligj dhe kompensimi për përvojën e punës.</w:t>
            </w:r>
          </w:p>
          <w:p w14:paraId="6CCA3C99" w14:textId="77777777" w:rsidR="0021688C" w:rsidRPr="0021688C" w:rsidRDefault="0021688C" w:rsidP="003C3484">
            <w:pPr>
              <w:jc w:val="both"/>
              <w:rPr>
                <w:rFonts w:ascii="Arial" w:hAnsi="Arial" w:cs="Arial"/>
                <w:sz w:val="28"/>
                <w:szCs w:val="28"/>
                <w:lang w:val="sq-AL" w:eastAsia="en-US"/>
              </w:rPr>
            </w:pPr>
          </w:p>
          <w:p w14:paraId="2583A03C" w14:textId="77777777" w:rsidR="0021688C" w:rsidRPr="0021688C" w:rsidRDefault="0021688C" w:rsidP="003C3484">
            <w:pPr>
              <w:jc w:val="both"/>
              <w:rPr>
                <w:rFonts w:ascii="Arial" w:hAnsi="Arial" w:cs="Arial"/>
                <w:sz w:val="28"/>
                <w:szCs w:val="28"/>
                <w:lang w:val="sq-AL" w:eastAsia="en-US"/>
              </w:rPr>
            </w:pPr>
          </w:p>
          <w:p w14:paraId="45A6F1F1" w14:textId="77777777" w:rsidR="0021688C" w:rsidRPr="0021688C" w:rsidRDefault="0021688C" w:rsidP="003C3484">
            <w:pPr>
              <w:jc w:val="both"/>
              <w:rPr>
                <w:rFonts w:ascii="Arial" w:hAnsi="Arial" w:cs="Arial"/>
                <w:sz w:val="28"/>
                <w:szCs w:val="28"/>
                <w:lang w:val="sq-AL" w:eastAsia="en-US"/>
              </w:rPr>
            </w:pPr>
          </w:p>
          <w:p w14:paraId="309C83B7" w14:textId="77777777" w:rsidR="0021688C" w:rsidRPr="0021688C" w:rsidRDefault="0021688C" w:rsidP="003C3484">
            <w:pPr>
              <w:jc w:val="center"/>
              <w:rPr>
                <w:rFonts w:ascii="Arial" w:hAnsi="Arial" w:cs="Arial"/>
                <w:sz w:val="28"/>
                <w:szCs w:val="28"/>
                <w:lang w:val="sq-AL" w:eastAsia="en-US"/>
              </w:rPr>
            </w:pPr>
            <w:r w:rsidRPr="0021688C">
              <w:rPr>
                <w:rFonts w:ascii="Arial" w:hAnsi="Arial" w:cs="Arial"/>
                <w:sz w:val="28"/>
                <w:szCs w:val="28"/>
                <w:lang w:val="sq-AL" w:eastAsia="en-US"/>
              </w:rPr>
              <w:t xml:space="preserve">Neni </w:t>
            </w:r>
            <w:r w:rsidR="00C97F5B">
              <w:rPr>
                <w:rFonts w:ascii="Arial" w:hAnsi="Arial" w:cs="Arial"/>
                <w:sz w:val="28"/>
                <w:szCs w:val="28"/>
                <w:lang w:val="sq-AL" w:eastAsia="en-US"/>
              </w:rPr>
              <w:t>11</w:t>
            </w:r>
          </w:p>
          <w:p w14:paraId="7F75E329" w14:textId="77777777" w:rsidR="0021688C" w:rsidRPr="0021688C" w:rsidRDefault="0021688C" w:rsidP="003C3484">
            <w:pPr>
              <w:jc w:val="both"/>
              <w:rPr>
                <w:rFonts w:ascii="Arial" w:hAnsi="Arial" w:cs="Arial"/>
                <w:sz w:val="28"/>
                <w:szCs w:val="28"/>
                <w:lang w:val="sq-AL" w:eastAsia="en-US"/>
              </w:rPr>
            </w:pPr>
            <w:r w:rsidRPr="0021688C">
              <w:rPr>
                <w:rFonts w:ascii="Arial" w:hAnsi="Arial" w:cs="Arial"/>
                <w:sz w:val="28"/>
                <w:szCs w:val="28"/>
                <w:lang w:val="sq-AL" w:eastAsia="en-US"/>
              </w:rPr>
              <w:t xml:space="preserve">   Rroga e punëtorit për punë me orarë të plotë nuk mund të jetë e ulët  nga rroga  më e ulët  e përcaktuar  sipas ligjit dhe kontratës kolektive.</w:t>
            </w:r>
          </w:p>
          <w:p w14:paraId="68989A5F" w14:textId="77777777" w:rsidR="0021688C" w:rsidRPr="0021688C" w:rsidRDefault="0021688C" w:rsidP="003C3484">
            <w:pPr>
              <w:jc w:val="both"/>
              <w:rPr>
                <w:rFonts w:ascii="Arial" w:hAnsi="Arial" w:cs="Arial"/>
                <w:sz w:val="28"/>
                <w:szCs w:val="28"/>
                <w:lang w:val="sq-AL" w:eastAsia="en-US"/>
              </w:rPr>
            </w:pPr>
          </w:p>
          <w:p w14:paraId="41671FBB" w14:textId="77777777" w:rsidR="0021688C" w:rsidRPr="0021688C" w:rsidRDefault="0021688C" w:rsidP="003C3484">
            <w:pPr>
              <w:jc w:val="both"/>
              <w:rPr>
                <w:rFonts w:ascii="Arial" w:hAnsi="Arial" w:cs="Arial"/>
                <w:sz w:val="28"/>
                <w:szCs w:val="28"/>
                <w:lang w:val="sq-AL" w:eastAsia="en-US"/>
              </w:rPr>
            </w:pPr>
          </w:p>
          <w:p w14:paraId="2C390E05" w14:textId="77777777" w:rsidR="0021688C" w:rsidRPr="0021688C" w:rsidRDefault="00C97F5B" w:rsidP="003C3484">
            <w:pPr>
              <w:jc w:val="center"/>
              <w:rPr>
                <w:rFonts w:ascii="Arial" w:hAnsi="Arial" w:cs="Arial"/>
                <w:sz w:val="28"/>
                <w:szCs w:val="28"/>
                <w:lang w:val="sq-AL" w:eastAsia="en-US"/>
              </w:rPr>
            </w:pPr>
            <w:r>
              <w:rPr>
                <w:rFonts w:ascii="Arial" w:hAnsi="Arial" w:cs="Arial"/>
                <w:sz w:val="28"/>
                <w:szCs w:val="28"/>
                <w:lang w:val="sq-AL" w:eastAsia="en-US"/>
              </w:rPr>
              <w:t>Neni 12</w:t>
            </w:r>
          </w:p>
          <w:p w14:paraId="23DB9B6D" w14:textId="77777777" w:rsidR="0021688C" w:rsidRPr="0021688C" w:rsidRDefault="0021688C" w:rsidP="003C3484">
            <w:pPr>
              <w:jc w:val="both"/>
              <w:rPr>
                <w:rFonts w:ascii="Arial" w:hAnsi="Arial" w:cs="Arial"/>
                <w:sz w:val="28"/>
                <w:szCs w:val="28"/>
                <w:lang w:val="sq-AL" w:eastAsia="en-US"/>
              </w:rPr>
            </w:pPr>
            <w:r w:rsidRPr="0021688C">
              <w:rPr>
                <w:rFonts w:ascii="Arial" w:hAnsi="Arial" w:cs="Arial"/>
                <w:sz w:val="28"/>
                <w:szCs w:val="28"/>
                <w:lang w:val="sq-AL" w:eastAsia="en-US"/>
              </w:rPr>
              <w:t xml:space="preserve">    Punëtori ka të drejtë  në kompenzim të rrogës</w:t>
            </w:r>
            <w:r w:rsidRPr="0021688C">
              <w:rPr>
                <w:rFonts w:ascii="Arial" w:hAnsi="Arial" w:cs="Arial"/>
                <w:sz w:val="28"/>
                <w:szCs w:val="28"/>
              </w:rPr>
              <w:t xml:space="preserve"> </w:t>
            </w:r>
            <w:r w:rsidRPr="0021688C">
              <w:rPr>
                <w:rFonts w:ascii="Arial" w:hAnsi="Arial" w:cs="Arial"/>
                <w:sz w:val="28"/>
                <w:szCs w:val="28"/>
                <w:lang w:val="sq-AL" w:eastAsia="en-US"/>
              </w:rPr>
              <w:t>për kohëzgjatjen e mungesës në rastet dhe për një periudhë të caktuar me ligj.</w:t>
            </w:r>
          </w:p>
          <w:p w14:paraId="3AE6749F" w14:textId="77777777" w:rsidR="0021688C" w:rsidRPr="0021688C" w:rsidRDefault="0021688C" w:rsidP="003C3484">
            <w:pPr>
              <w:jc w:val="both"/>
              <w:rPr>
                <w:rFonts w:ascii="Arial" w:hAnsi="Arial" w:cs="Arial"/>
                <w:sz w:val="28"/>
                <w:szCs w:val="28"/>
                <w:lang w:val="sq-AL" w:eastAsia="en-US"/>
              </w:rPr>
            </w:pPr>
            <w:r w:rsidRPr="0021688C">
              <w:rPr>
                <w:rFonts w:ascii="Arial" w:hAnsi="Arial" w:cs="Arial"/>
                <w:sz w:val="28"/>
                <w:szCs w:val="28"/>
                <w:lang w:val="sq-AL" w:eastAsia="en-US"/>
              </w:rPr>
              <w:t xml:space="preserve">   Punëdhënësi është i detyruar të paguajë kompensim të pagës në rast të mungesës nga puna për shkak të shfrytëzimit të pushimit </w:t>
            </w:r>
            <w:r w:rsidRPr="0021688C">
              <w:rPr>
                <w:rFonts w:ascii="Arial" w:hAnsi="Arial" w:cs="Arial"/>
                <w:sz w:val="28"/>
                <w:szCs w:val="28"/>
                <w:lang w:val="sq-AL" w:eastAsia="en-US"/>
              </w:rPr>
              <w:lastRenderedPageBreak/>
              <w:t>vjetor, pushim të jashtzakonshëm me pagesë, trajnime, festave të caktuara me ligj dhe ditë jashtë punës.</w:t>
            </w:r>
          </w:p>
          <w:p w14:paraId="3614D14D" w14:textId="77777777" w:rsidR="0021688C" w:rsidRPr="0021688C" w:rsidRDefault="0021688C" w:rsidP="003C3484">
            <w:pPr>
              <w:jc w:val="both"/>
              <w:rPr>
                <w:rFonts w:ascii="Arial" w:hAnsi="Arial" w:cs="Arial"/>
                <w:sz w:val="28"/>
                <w:szCs w:val="28"/>
                <w:lang w:val="sq-AL" w:eastAsia="en-US"/>
              </w:rPr>
            </w:pPr>
          </w:p>
          <w:p w14:paraId="57AE5322" w14:textId="77777777" w:rsidR="0021688C" w:rsidRPr="0021688C" w:rsidRDefault="0021688C" w:rsidP="003C3484">
            <w:pPr>
              <w:jc w:val="center"/>
              <w:rPr>
                <w:rFonts w:ascii="Arial" w:hAnsi="Arial" w:cs="Arial"/>
                <w:sz w:val="28"/>
                <w:szCs w:val="28"/>
                <w:lang w:val="sq-AL" w:eastAsia="en-US"/>
              </w:rPr>
            </w:pPr>
            <w:r w:rsidRPr="0021688C">
              <w:rPr>
                <w:rFonts w:ascii="Arial" w:hAnsi="Arial" w:cs="Arial"/>
                <w:sz w:val="28"/>
                <w:szCs w:val="28"/>
                <w:lang w:val="sq-AL" w:eastAsia="en-US"/>
              </w:rPr>
              <w:t xml:space="preserve">Neni </w:t>
            </w:r>
            <w:r w:rsidR="00C97F5B">
              <w:rPr>
                <w:rFonts w:ascii="Arial" w:hAnsi="Arial" w:cs="Arial"/>
                <w:sz w:val="28"/>
                <w:szCs w:val="28"/>
                <w:lang w:val="sq-AL" w:eastAsia="en-US"/>
              </w:rPr>
              <w:t>13</w:t>
            </w:r>
          </w:p>
          <w:p w14:paraId="55B82939" w14:textId="77777777" w:rsidR="0021688C" w:rsidRPr="0021688C" w:rsidRDefault="0021688C" w:rsidP="00C97F5B">
            <w:pPr>
              <w:jc w:val="both"/>
              <w:rPr>
                <w:rFonts w:ascii="Arial" w:hAnsi="Arial" w:cs="Arial"/>
                <w:sz w:val="28"/>
                <w:szCs w:val="28"/>
                <w:lang w:val="sq-AL" w:eastAsia="en-US"/>
              </w:rPr>
            </w:pPr>
            <w:r w:rsidRPr="0021688C">
              <w:rPr>
                <w:rFonts w:ascii="Arial" w:hAnsi="Arial" w:cs="Arial"/>
                <w:sz w:val="28"/>
                <w:szCs w:val="28"/>
                <w:lang w:val="sq-AL" w:eastAsia="en-US"/>
              </w:rPr>
              <w:t xml:space="preserve">    Punëtorët pa status të  nëpunësit shtetërorë (stafi ndihmës teknik) kanë të drejtë në kompenzim të shpenzimeve të lidhur me punën për:</w:t>
            </w:r>
          </w:p>
          <w:p w14:paraId="151262CD" w14:textId="77777777" w:rsidR="0021688C" w:rsidRPr="0021688C" w:rsidRDefault="0021688C" w:rsidP="003C3484">
            <w:pPr>
              <w:numPr>
                <w:ilvl w:val="0"/>
                <w:numId w:val="6"/>
              </w:numPr>
              <w:rPr>
                <w:rFonts w:ascii="Arial" w:hAnsi="Arial" w:cs="Arial"/>
                <w:sz w:val="28"/>
                <w:szCs w:val="28"/>
                <w:lang w:val="sq-AL" w:eastAsia="en-US"/>
              </w:rPr>
            </w:pPr>
            <w:r w:rsidRPr="0021688C">
              <w:rPr>
                <w:rFonts w:ascii="Arial" w:hAnsi="Arial" w:cs="Arial"/>
                <w:sz w:val="28"/>
                <w:szCs w:val="28"/>
                <w:lang w:val="sq-AL" w:eastAsia="en-US"/>
              </w:rPr>
              <w:t>Udhëtim zyrtarë</w:t>
            </w:r>
          </w:p>
          <w:p w14:paraId="7D6505F2" w14:textId="77777777" w:rsidR="0021688C" w:rsidRPr="0021688C" w:rsidRDefault="0021688C" w:rsidP="003C3484">
            <w:pPr>
              <w:numPr>
                <w:ilvl w:val="0"/>
                <w:numId w:val="6"/>
              </w:numPr>
              <w:rPr>
                <w:rFonts w:ascii="Arial" w:hAnsi="Arial" w:cs="Arial"/>
                <w:sz w:val="28"/>
                <w:szCs w:val="28"/>
                <w:lang w:val="sq-AL" w:eastAsia="en-US"/>
              </w:rPr>
            </w:pPr>
            <w:r w:rsidRPr="0021688C">
              <w:rPr>
                <w:rFonts w:ascii="Arial" w:hAnsi="Arial" w:cs="Arial"/>
                <w:sz w:val="28"/>
                <w:szCs w:val="28"/>
                <w:lang w:val="sq-AL" w:eastAsia="en-US"/>
              </w:rPr>
              <w:t>Kompenzim në teren</w:t>
            </w:r>
          </w:p>
          <w:p w14:paraId="27A20CF3" w14:textId="77777777" w:rsidR="0021688C" w:rsidRPr="0021688C" w:rsidRDefault="0021688C" w:rsidP="003C3484">
            <w:pPr>
              <w:numPr>
                <w:ilvl w:val="0"/>
                <w:numId w:val="6"/>
              </w:numPr>
              <w:rPr>
                <w:rFonts w:ascii="Arial" w:hAnsi="Arial" w:cs="Arial"/>
                <w:sz w:val="28"/>
                <w:szCs w:val="28"/>
                <w:lang w:val="sq-AL" w:eastAsia="en-US"/>
              </w:rPr>
            </w:pPr>
            <w:r w:rsidRPr="0021688C">
              <w:rPr>
                <w:rFonts w:ascii="Arial" w:hAnsi="Arial" w:cs="Arial"/>
                <w:sz w:val="28"/>
                <w:szCs w:val="28"/>
                <w:lang w:val="sq-AL" w:eastAsia="en-US"/>
              </w:rPr>
              <w:t>Shfrytëzimi i automjetit privat për udhëtim zyrtarë</w:t>
            </w:r>
          </w:p>
          <w:p w14:paraId="0ED79FD2" w14:textId="77777777" w:rsidR="0021688C" w:rsidRPr="0021688C" w:rsidRDefault="0021688C" w:rsidP="003C3484">
            <w:pPr>
              <w:numPr>
                <w:ilvl w:val="0"/>
                <w:numId w:val="6"/>
              </w:numPr>
              <w:rPr>
                <w:rFonts w:ascii="Arial" w:hAnsi="Arial" w:cs="Arial"/>
                <w:sz w:val="28"/>
                <w:szCs w:val="28"/>
                <w:lang w:val="sq-AL" w:eastAsia="en-US"/>
              </w:rPr>
            </w:pPr>
            <w:r w:rsidRPr="0021688C">
              <w:rPr>
                <w:rFonts w:ascii="Arial" w:hAnsi="Arial" w:cs="Arial"/>
                <w:sz w:val="28"/>
                <w:szCs w:val="28"/>
                <w:lang w:val="sq-AL" w:eastAsia="en-US"/>
              </w:rPr>
              <w:t>Jetë e ndarë nga familja dhe</w:t>
            </w:r>
          </w:p>
          <w:p w14:paraId="011AF117" w14:textId="675DD844" w:rsidR="0021688C" w:rsidRPr="0021688C" w:rsidRDefault="0021688C" w:rsidP="003C3484">
            <w:pPr>
              <w:numPr>
                <w:ilvl w:val="0"/>
                <w:numId w:val="6"/>
              </w:numPr>
              <w:rPr>
                <w:rFonts w:ascii="Arial" w:hAnsi="Arial" w:cs="Arial"/>
                <w:sz w:val="28"/>
                <w:szCs w:val="28"/>
                <w:lang w:val="sq-AL" w:eastAsia="en-US"/>
              </w:rPr>
            </w:pPr>
            <w:r w:rsidRPr="0021688C">
              <w:rPr>
                <w:rFonts w:ascii="Arial" w:hAnsi="Arial" w:cs="Arial"/>
                <w:sz w:val="28"/>
                <w:szCs w:val="28"/>
                <w:lang w:val="sq-AL" w:eastAsia="en-US"/>
              </w:rPr>
              <w:t>Vdekje e punëtorit ose</w:t>
            </w:r>
            <w:r w:rsidR="00241121">
              <w:rPr>
                <w:rFonts w:ascii="Arial" w:hAnsi="Arial" w:cs="Arial"/>
                <w:sz w:val="28"/>
                <w:szCs w:val="28"/>
                <w:lang w:val="sq-AL" w:eastAsia="en-US"/>
              </w:rPr>
              <w:t xml:space="preserve"> </w:t>
            </w:r>
            <w:r w:rsidRPr="0021688C">
              <w:rPr>
                <w:rFonts w:ascii="Arial" w:hAnsi="Arial" w:cs="Arial"/>
                <w:sz w:val="28"/>
                <w:szCs w:val="28"/>
                <w:lang w:val="sq-AL" w:eastAsia="en-US"/>
              </w:rPr>
              <w:t>anëtarë i familjes së tij</w:t>
            </w:r>
            <w:r w:rsidR="00241121">
              <w:rPr>
                <w:rFonts w:ascii="Arial" w:hAnsi="Arial" w:cs="Arial"/>
                <w:sz w:val="28"/>
                <w:szCs w:val="28"/>
                <w:lang w:val="sq-AL" w:eastAsia="en-US"/>
              </w:rPr>
              <w:t>.</w:t>
            </w:r>
          </w:p>
          <w:p w14:paraId="019FC2DF" w14:textId="00C42A64" w:rsidR="0021688C" w:rsidRPr="0021688C" w:rsidRDefault="0021688C" w:rsidP="00C97F5B">
            <w:pPr>
              <w:jc w:val="both"/>
              <w:rPr>
                <w:rFonts w:ascii="Arial" w:hAnsi="Arial" w:cs="Arial"/>
                <w:sz w:val="28"/>
                <w:szCs w:val="28"/>
                <w:lang w:val="sq-AL" w:eastAsia="en-US"/>
              </w:rPr>
            </w:pPr>
            <w:r w:rsidRPr="0021688C">
              <w:rPr>
                <w:rFonts w:ascii="Arial" w:hAnsi="Arial" w:cs="Arial"/>
                <w:sz w:val="28"/>
                <w:szCs w:val="28"/>
                <w:lang w:val="sq-AL" w:eastAsia="en-US"/>
              </w:rPr>
              <w:t xml:space="preserve">   Punëtorët kanë të drejtë  në  shumë të caktuar parash gjatë shk</w:t>
            </w:r>
            <w:r w:rsidR="00FE2DD1">
              <w:rPr>
                <w:rFonts w:ascii="Arial" w:hAnsi="Arial" w:cs="Arial"/>
                <w:sz w:val="28"/>
                <w:szCs w:val="28"/>
                <w:lang w:val="sq-AL" w:eastAsia="en-US"/>
              </w:rPr>
              <w:t>u</w:t>
            </w:r>
            <w:r w:rsidRPr="0021688C">
              <w:rPr>
                <w:rFonts w:ascii="Arial" w:hAnsi="Arial" w:cs="Arial"/>
                <w:sz w:val="28"/>
                <w:szCs w:val="28"/>
                <w:lang w:val="sq-AL" w:eastAsia="en-US"/>
              </w:rPr>
              <w:t>arjes në pension.</w:t>
            </w:r>
          </w:p>
          <w:p w14:paraId="69038B60" w14:textId="64A0A2AE" w:rsidR="0021688C" w:rsidRPr="0021688C" w:rsidRDefault="0021688C" w:rsidP="00FE2DD1">
            <w:pPr>
              <w:jc w:val="both"/>
              <w:rPr>
                <w:rFonts w:ascii="Arial" w:hAnsi="Arial" w:cs="Arial"/>
                <w:sz w:val="28"/>
                <w:szCs w:val="28"/>
                <w:lang w:val="sq-AL" w:eastAsia="en-US"/>
              </w:rPr>
            </w:pPr>
            <w:r w:rsidRPr="0021688C">
              <w:rPr>
                <w:rFonts w:ascii="Arial" w:hAnsi="Arial" w:cs="Arial"/>
                <w:sz w:val="28"/>
                <w:szCs w:val="28"/>
                <w:lang w:val="sq-AL" w:eastAsia="en-US"/>
              </w:rPr>
              <w:t xml:space="preserve">   Lartësia, baza dhe afati  për llogaritje</w:t>
            </w:r>
            <w:r w:rsidR="00FE2DD1">
              <w:rPr>
                <w:rFonts w:ascii="Arial" w:hAnsi="Arial" w:cs="Arial"/>
                <w:sz w:val="28"/>
                <w:szCs w:val="28"/>
                <w:lang w:val="sq-AL" w:eastAsia="en-US"/>
              </w:rPr>
              <w:t xml:space="preserve"> </w:t>
            </w:r>
            <w:r w:rsidRPr="0021688C">
              <w:rPr>
                <w:rFonts w:ascii="Arial" w:hAnsi="Arial" w:cs="Arial"/>
                <w:sz w:val="28"/>
                <w:szCs w:val="28"/>
                <w:lang w:val="sq-AL" w:eastAsia="en-US"/>
              </w:rPr>
              <w:t>dhe</w:t>
            </w:r>
            <w:r w:rsidR="00FE2DD1">
              <w:rPr>
                <w:rFonts w:ascii="Arial" w:hAnsi="Arial" w:cs="Arial"/>
                <w:sz w:val="28"/>
                <w:szCs w:val="28"/>
                <w:lang w:val="sq-AL" w:eastAsia="en-US"/>
              </w:rPr>
              <w:t xml:space="preserve"> </w:t>
            </w:r>
            <w:r w:rsidRPr="0021688C">
              <w:rPr>
                <w:rFonts w:ascii="Arial" w:hAnsi="Arial" w:cs="Arial"/>
                <w:sz w:val="28"/>
                <w:szCs w:val="28"/>
                <w:lang w:val="sq-AL" w:eastAsia="en-US"/>
              </w:rPr>
              <w:t>pagesën e kompenzimit të këtyre shpenzimeve përcaktohet me ligj dhe kontratë kolektive.</w:t>
            </w:r>
          </w:p>
          <w:p w14:paraId="4806C737" w14:textId="77777777" w:rsidR="0021688C" w:rsidRPr="0021688C" w:rsidRDefault="0021688C" w:rsidP="003C3484">
            <w:pPr>
              <w:rPr>
                <w:rFonts w:ascii="Arial" w:hAnsi="Arial" w:cs="Arial"/>
                <w:sz w:val="28"/>
                <w:szCs w:val="28"/>
                <w:lang w:val="sq-AL" w:eastAsia="en-US"/>
              </w:rPr>
            </w:pPr>
          </w:p>
          <w:p w14:paraId="47155256" w14:textId="77777777" w:rsidR="0021688C" w:rsidRPr="0021688C" w:rsidRDefault="0021688C" w:rsidP="003C3484">
            <w:pPr>
              <w:jc w:val="center"/>
              <w:rPr>
                <w:rFonts w:ascii="Arial" w:hAnsi="Arial" w:cs="Arial"/>
                <w:sz w:val="28"/>
                <w:szCs w:val="28"/>
                <w:lang w:val="sq-AL" w:eastAsia="en-US"/>
              </w:rPr>
            </w:pPr>
            <w:r w:rsidRPr="0021688C">
              <w:rPr>
                <w:rFonts w:ascii="Arial" w:hAnsi="Arial" w:cs="Arial"/>
                <w:sz w:val="28"/>
                <w:szCs w:val="28"/>
                <w:lang w:val="sq-AL" w:eastAsia="en-US"/>
              </w:rPr>
              <w:t xml:space="preserve">Neni </w:t>
            </w:r>
            <w:r w:rsidR="00C97F5B">
              <w:rPr>
                <w:rFonts w:ascii="Arial" w:hAnsi="Arial" w:cs="Arial"/>
                <w:sz w:val="28"/>
                <w:szCs w:val="28"/>
                <w:lang w:val="sq-AL" w:eastAsia="en-US"/>
              </w:rPr>
              <w:t>14</w:t>
            </w:r>
          </w:p>
          <w:p w14:paraId="1804806A" w14:textId="77777777" w:rsidR="0021688C" w:rsidRPr="0021688C" w:rsidRDefault="0021688C" w:rsidP="003C3484">
            <w:pPr>
              <w:jc w:val="both"/>
              <w:rPr>
                <w:rFonts w:ascii="Arial" w:hAnsi="Arial" w:cs="Arial"/>
                <w:sz w:val="28"/>
                <w:szCs w:val="28"/>
                <w:lang w:val="sq-AL" w:eastAsia="en-US"/>
              </w:rPr>
            </w:pPr>
            <w:r w:rsidRPr="0021688C">
              <w:rPr>
                <w:rFonts w:ascii="Arial" w:hAnsi="Arial" w:cs="Arial"/>
                <w:sz w:val="28"/>
                <w:szCs w:val="28"/>
                <w:lang w:val="sq-AL" w:eastAsia="en-US"/>
              </w:rPr>
              <w:t xml:space="preserve">   Përvoja e punës e punëtorit, pa statusin e nëpunësit shtetëror është vlerësuar në shumën  prej 0.5% të pagës bazë së rrogës për secilën vit   të pambaruar përvojë pune, më së shumti deri në 20%.</w:t>
            </w:r>
          </w:p>
          <w:p w14:paraId="7FBF2DCF" w14:textId="77777777" w:rsidR="0021688C" w:rsidRDefault="0021688C" w:rsidP="003C3484">
            <w:pPr>
              <w:jc w:val="both"/>
              <w:rPr>
                <w:rFonts w:ascii="Arial" w:hAnsi="Arial" w:cs="Arial"/>
                <w:sz w:val="28"/>
                <w:szCs w:val="28"/>
                <w:lang w:val="sq-AL" w:eastAsia="en-US"/>
              </w:rPr>
            </w:pPr>
          </w:p>
          <w:p w14:paraId="644D4D17" w14:textId="77777777" w:rsidR="00C97F5B" w:rsidRDefault="00C97F5B" w:rsidP="003C3484">
            <w:pPr>
              <w:jc w:val="both"/>
              <w:rPr>
                <w:rFonts w:ascii="Arial" w:hAnsi="Arial" w:cs="Arial"/>
                <w:sz w:val="28"/>
                <w:szCs w:val="28"/>
                <w:lang w:val="sq-AL" w:eastAsia="en-US"/>
              </w:rPr>
            </w:pPr>
          </w:p>
          <w:p w14:paraId="049364F8" w14:textId="77777777" w:rsidR="00C97F5B" w:rsidRPr="0021688C" w:rsidRDefault="00C97F5B" w:rsidP="003C3484">
            <w:pPr>
              <w:jc w:val="both"/>
              <w:rPr>
                <w:rFonts w:ascii="Arial" w:hAnsi="Arial" w:cs="Arial"/>
                <w:sz w:val="28"/>
                <w:szCs w:val="28"/>
                <w:lang w:val="sq-AL" w:eastAsia="en-US"/>
              </w:rPr>
            </w:pPr>
          </w:p>
          <w:p w14:paraId="25952A01" w14:textId="77777777" w:rsidR="0021688C" w:rsidRPr="0021688C" w:rsidRDefault="0021688C" w:rsidP="003C3484">
            <w:pPr>
              <w:numPr>
                <w:ilvl w:val="0"/>
                <w:numId w:val="1"/>
              </w:numPr>
              <w:jc w:val="both"/>
              <w:rPr>
                <w:rFonts w:ascii="Arial" w:hAnsi="Arial" w:cs="Arial"/>
                <w:sz w:val="28"/>
                <w:szCs w:val="28"/>
                <w:lang w:val="sq-AL" w:eastAsia="en-US"/>
              </w:rPr>
            </w:pPr>
            <w:r w:rsidRPr="0021688C">
              <w:rPr>
                <w:rFonts w:ascii="Arial" w:hAnsi="Arial" w:cs="Arial"/>
                <w:sz w:val="28"/>
                <w:szCs w:val="28"/>
                <w:lang w:val="sq-AL" w:eastAsia="en-US"/>
              </w:rPr>
              <w:t>DISPOZITAT PËRFUNDIMTARE</w:t>
            </w:r>
          </w:p>
          <w:p w14:paraId="66792CC5" w14:textId="77777777" w:rsidR="0021688C" w:rsidRPr="0021688C" w:rsidRDefault="0021688C" w:rsidP="00C97F5B">
            <w:pPr>
              <w:jc w:val="both"/>
              <w:rPr>
                <w:rFonts w:ascii="Arial" w:hAnsi="Arial" w:cs="Arial"/>
                <w:sz w:val="28"/>
                <w:szCs w:val="28"/>
                <w:lang w:val="sq-AL" w:eastAsia="en-US"/>
              </w:rPr>
            </w:pPr>
          </w:p>
          <w:p w14:paraId="51B77B8D" w14:textId="77777777" w:rsidR="0021688C" w:rsidRPr="0021688C" w:rsidRDefault="0021688C" w:rsidP="003C3484">
            <w:pPr>
              <w:ind w:left="720"/>
              <w:jc w:val="center"/>
              <w:rPr>
                <w:rFonts w:ascii="Arial" w:hAnsi="Arial" w:cs="Arial"/>
                <w:sz w:val="28"/>
                <w:szCs w:val="28"/>
                <w:lang w:val="sq-AL" w:eastAsia="en-US"/>
              </w:rPr>
            </w:pPr>
            <w:r w:rsidRPr="0021688C">
              <w:rPr>
                <w:rFonts w:ascii="Arial" w:hAnsi="Arial" w:cs="Arial"/>
                <w:sz w:val="28"/>
                <w:szCs w:val="28"/>
                <w:lang w:val="sq-AL" w:eastAsia="en-US"/>
              </w:rPr>
              <w:t xml:space="preserve">Neni </w:t>
            </w:r>
            <w:r w:rsidR="00C97F5B">
              <w:rPr>
                <w:rFonts w:ascii="Arial" w:hAnsi="Arial" w:cs="Arial"/>
                <w:sz w:val="28"/>
                <w:szCs w:val="28"/>
                <w:lang w:val="sq-AL" w:eastAsia="en-US"/>
              </w:rPr>
              <w:t>15</w:t>
            </w:r>
          </w:p>
          <w:p w14:paraId="070B9EFA" w14:textId="77777777" w:rsidR="0021688C" w:rsidRPr="0021688C" w:rsidRDefault="0021688C" w:rsidP="003C3484">
            <w:pPr>
              <w:jc w:val="both"/>
              <w:rPr>
                <w:rFonts w:ascii="Arial" w:hAnsi="Arial" w:cs="Arial"/>
                <w:sz w:val="28"/>
                <w:szCs w:val="28"/>
                <w:lang w:val="sq-AL" w:eastAsia="en-US"/>
              </w:rPr>
            </w:pPr>
            <w:r w:rsidRPr="0021688C">
              <w:rPr>
                <w:rFonts w:ascii="Arial" w:hAnsi="Arial" w:cs="Arial"/>
                <w:sz w:val="28"/>
                <w:szCs w:val="28"/>
                <w:lang w:val="sq-AL" w:eastAsia="en-US"/>
              </w:rPr>
              <w:t xml:space="preserve">   Kjo Rregullore hy në fuqi  me ditën e sjelljes, ndërsa do të publikohet në Fletoren zyrtare të Komunës së Kërçovës.</w:t>
            </w:r>
          </w:p>
          <w:p w14:paraId="63DE8C9F" w14:textId="77777777" w:rsidR="0021688C" w:rsidRDefault="0021688C" w:rsidP="003C3484">
            <w:pPr>
              <w:rPr>
                <w:rFonts w:ascii="Arial" w:hAnsi="Arial" w:cs="Arial"/>
                <w:sz w:val="28"/>
                <w:szCs w:val="28"/>
                <w:lang w:val="sq-AL" w:eastAsia="en-US"/>
              </w:rPr>
            </w:pPr>
          </w:p>
          <w:p w14:paraId="56B9D199" w14:textId="77777777" w:rsidR="00FE2DD1" w:rsidRPr="0021688C" w:rsidRDefault="00FE2DD1" w:rsidP="003C3484">
            <w:pPr>
              <w:rPr>
                <w:rFonts w:ascii="Arial" w:hAnsi="Arial" w:cs="Arial"/>
                <w:sz w:val="28"/>
                <w:szCs w:val="28"/>
                <w:lang w:val="sq-AL" w:eastAsia="en-US"/>
              </w:rPr>
            </w:pPr>
          </w:p>
          <w:p w14:paraId="6BC5AB9E" w14:textId="77777777" w:rsidR="0021688C" w:rsidRDefault="00C97F5B" w:rsidP="003C3484">
            <w:pPr>
              <w:jc w:val="center"/>
              <w:rPr>
                <w:rFonts w:ascii="Arial" w:hAnsi="Arial" w:cs="Arial"/>
                <w:sz w:val="28"/>
                <w:szCs w:val="28"/>
                <w:lang w:val="sq-AL" w:eastAsia="en-US"/>
              </w:rPr>
            </w:pPr>
            <w:r>
              <w:rPr>
                <w:rFonts w:ascii="Arial" w:hAnsi="Arial" w:cs="Arial"/>
                <w:sz w:val="28"/>
                <w:szCs w:val="28"/>
                <w:lang w:val="sq-AL" w:eastAsia="en-US"/>
              </w:rPr>
              <w:lastRenderedPageBreak/>
              <w:t>Neni 16</w:t>
            </w:r>
          </w:p>
          <w:p w14:paraId="1955AFE8" w14:textId="5C7072E5" w:rsidR="00C97F5B" w:rsidRDefault="00C97F5B" w:rsidP="00E4675F">
            <w:pPr>
              <w:jc w:val="both"/>
              <w:rPr>
                <w:rFonts w:ascii="Arial" w:hAnsi="Arial" w:cs="Arial"/>
                <w:sz w:val="28"/>
                <w:szCs w:val="28"/>
                <w:lang w:val="sq-AL" w:eastAsia="en-US"/>
              </w:rPr>
            </w:pPr>
            <w:r>
              <w:rPr>
                <w:rFonts w:ascii="Arial" w:hAnsi="Arial" w:cs="Arial"/>
                <w:sz w:val="28"/>
                <w:szCs w:val="28"/>
                <w:lang w:val="sq-AL" w:eastAsia="en-US"/>
              </w:rPr>
              <w:t xml:space="preserve">   Me sjelljen e k</w:t>
            </w:r>
            <w:r w:rsidR="00FE2DD1">
              <w:rPr>
                <w:rFonts w:ascii="Arial" w:hAnsi="Arial" w:cs="Arial"/>
                <w:sz w:val="28"/>
                <w:szCs w:val="28"/>
                <w:lang w:val="sq-AL" w:eastAsia="en-US"/>
              </w:rPr>
              <w:t>ësaj Rregullorje</w:t>
            </w:r>
            <w:r>
              <w:rPr>
                <w:rFonts w:ascii="Arial" w:hAnsi="Arial" w:cs="Arial"/>
                <w:sz w:val="28"/>
                <w:szCs w:val="28"/>
                <w:lang w:val="sq-AL" w:eastAsia="en-US"/>
              </w:rPr>
              <w:t xml:space="preserve">, pushon të vlej Rregullorja  </w:t>
            </w:r>
            <w:r w:rsidR="00FE2DD1">
              <w:rPr>
                <w:rFonts w:ascii="Arial" w:hAnsi="Arial" w:cs="Arial"/>
                <w:sz w:val="28"/>
                <w:szCs w:val="28"/>
                <w:lang w:val="sq-AL" w:eastAsia="en-US"/>
              </w:rPr>
              <w:t xml:space="preserve">për ndarjen e pikëve sipas vendeve të punës për nëpunësit publik në Komunën e Kërçovës me </w:t>
            </w:r>
            <w:r w:rsidR="008937F8">
              <w:rPr>
                <w:rFonts w:ascii="Arial" w:hAnsi="Arial" w:cs="Arial"/>
                <w:sz w:val="28"/>
                <w:szCs w:val="28"/>
                <w:lang w:val="sq-AL" w:eastAsia="en-US"/>
              </w:rPr>
              <w:t>numër 08-</w:t>
            </w:r>
            <w:r w:rsidR="00FE2DD1">
              <w:rPr>
                <w:rFonts w:ascii="Arial" w:hAnsi="Arial" w:cs="Arial"/>
                <w:sz w:val="28"/>
                <w:szCs w:val="28"/>
                <w:lang w:val="sq-AL" w:eastAsia="en-US"/>
              </w:rPr>
              <w:t>817</w:t>
            </w:r>
            <w:r w:rsidR="008937F8">
              <w:rPr>
                <w:rFonts w:ascii="Arial" w:hAnsi="Arial" w:cs="Arial"/>
                <w:sz w:val="28"/>
                <w:szCs w:val="28"/>
                <w:lang w:val="sq-AL" w:eastAsia="en-US"/>
              </w:rPr>
              <w:t>/</w:t>
            </w:r>
            <w:r w:rsidR="00FE2DD1">
              <w:rPr>
                <w:rFonts w:ascii="Arial" w:hAnsi="Arial" w:cs="Arial"/>
                <w:sz w:val="28"/>
                <w:szCs w:val="28"/>
                <w:lang w:val="sq-AL" w:eastAsia="en-US"/>
              </w:rPr>
              <w:t>5</w:t>
            </w:r>
            <w:r w:rsidR="008937F8">
              <w:rPr>
                <w:rFonts w:ascii="Arial" w:hAnsi="Arial" w:cs="Arial"/>
                <w:sz w:val="28"/>
                <w:szCs w:val="28"/>
                <w:lang w:val="sq-AL" w:eastAsia="en-US"/>
              </w:rPr>
              <w:t xml:space="preserve"> nga dt.</w:t>
            </w:r>
            <w:r w:rsidR="00FE2DD1">
              <w:rPr>
                <w:rFonts w:ascii="Arial" w:hAnsi="Arial" w:cs="Arial"/>
                <w:sz w:val="28"/>
                <w:szCs w:val="28"/>
                <w:lang w:val="sq-AL" w:eastAsia="en-US"/>
              </w:rPr>
              <w:t>04.04.2022</w:t>
            </w:r>
            <w:r w:rsidR="008937F8">
              <w:rPr>
                <w:rFonts w:ascii="Arial" w:hAnsi="Arial" w:cs="Arial"/>
                <w:sz w:val="28"/>
                <w:szCs w:val="28"/>
                <w:lang w:val="sq-AL" w:eastAsia="en-US"/>
              </w:rPr>
              <w:t>.</w:t>
            </w:r>
          </w:p>
          <w:p w14:paraId="074A1327" w14:textId="77777777" w:rsidR="00E4675F" w:rsidRDefault="00E4675F" w:rsidP="00E4675F">
            <w:pPr>
              <w:jc w:val="both"/>
              <w:rPr>
                <w:rFonts w:ascii="Arial" w:hAnsi="Arial" w:cs="Arial"/>
                <w:sz w:val="28"/>
                <w:szCs w:val="28"/>
                <w:lang w:val="sq-AL" w:eastAsia="en-US"/>
              </w:rPr>
            </w:pPr>
          </w:p>
          <w:p w14:paraId="3FCD77AA" w14:textId="77777777" w:rsidR="0021688C" w:rsidRPr="008937F8" w:rsidRDefault="0021688C" w:rsidP="003C3484">
            <w:pPr>
              <w:jc w:val="both"/>
              <w:rPr>
                <w:rFonts w:ascii="Arial" w:hAnsi="Arial" w:cs="Arial"/>
                <w:sz w:val="28"/>
                <w:szCs w:val="28"/>
                <w:lang w:val="sq-AL" w:eastAsia="en-US"/>
              </w:rPr>
            </w:pPr>
          </w:p>
          <w:p w14:paraId="48748CF3" w14:textId="77777777" w:rsidR="0021688C" w:rsidRPr="0021688C" w:rsidRDefault="0021688C" w:rsidP="003C3484">
            <w:pPr>
              <w:rPr>
                <w:rFonts w:ascii="Arial" w:hAnsi="Arial" w:cs="Arial"/>
                <w:sz w:val="28"/>
                <w:szCs w:val="28"/>
                <w:lang w:val="en-US"/>
              </w:rPr>
            </w:pPr>
            <w:r w:rsidRPr="0021688C">
              <w:rPr>
                <w:rFonts w:ascii="Arial" w:hAnsi="Arial" w:cs="Arial"/>
                <w:sz w:val="28"/>
                <w:szCs w:val="28"/>
                <w:lang w:val="sq-AL"/>
              </w:rPr>
              <w:t>Nr.08-</w:t>
            </w:r>
            <w:r w:rsidR="008937F8">
              <w:rPr>
                <w:rFonts w:ascii="Arial" w:hAnsi="Arial" w:cs="Arial"/>
                <w:sz w:val="28"/>
                <w:szCs w:val="28"/>
                <w:lang w:val="sq-AL"/>
              </w:rPr>
              <w:t>___________/____</w:t>
            </w:r>
          </w:p>
          <w:p w14:paraId="3A50181A" w14:textId="2484F8CE" w:rsidR="0021688C" w:rsidRPr="0021688C" w:rsidRDefault="0021688C" w:rsidP="003C3484">
            <w:pPr>
              <w:rPr>
                <w:rFonts w:ascii="Arial" w:hAnsi="Arial" w:cs="Arial"/>
                <w:sz w:val="28"/>
                <w:szCs w:val="28"/>
                <w:lang w:val="sq-AL"/>
              </w:rPr>
            </w:pPr>
            <w:r w:rsidRPr="0021688C">
              <w:rPr>
                <w:rFonts w:ascii="Arial" w:hAnsi="Arial" w:cs="Arial"/>
                <w:sz w:val="28"/>
                <w:szCs w:val="28"/>
                <w:lang w:val="sq-AL"/>
              </w:rPr>
              <w:t xml:space="preserve">Dt. </w:t>
            </w:r>
            <w:r w:rsidR="00FE2DD1">
              <w:rPr>
                <w:rFonts w:ascii="Arial" w:hAnsi="Arial" w:cs="Arial"/>
                <w:sz w:val="28"/>
                <w:szCs w:val="28"/>
                <w:lang w:val="en-US"/>
              </w:rPr>
              <w:t>_____</w:t>
            </w:r>
            <w:r w:rsidR="008937F8">
              <w:rPr>
                <w:rFonts w:ascii="Arial" w:hAnsi="Arial" w:cs="Arial"/>
                <w:sz w:val="28"/>
                <w:szCs w:val="28"/>
                <w:lang w:val="en-US"/>
              </w:rPr>
              <w:t>.04.202</w:t>
            </w:r>
            <w:r w:rsidR="00B94F6B">
              <w:rPr>
                <w:rFonts w:ascii="Arial" w:hAnsi="Arial" w:cs="Arial"/>
                <w:sz w:val="28"/>
                <w:szCs w:val="28"/>
                <w:lang w:val="en-US"/>
              </w:rPr>
              <w:t>3</w:t>
            </w:r>
          </w:p>
          <w:p w14:paraId="2DB95E69" w14:textId="77777777" w:rsidR="0021688C" w:rsidRPr="0021688C" w:rsidRDefault="0021688C" w:rsidP="003C3484">
            <w:pPr>
              <w:jc w:val="both"/>
              <w:rPr>
                <w:rFonts w:ascii="Arial" w:hAnsi="Arial" w:cs="Arial"/>
                <w:sz w:val="28"/>
                <w:szCs w:val="28"/>
                <w:lang w:val="mk-MK"/>
              </w:rPr>
            </w:pPr>
            <w:r w:rsidRPr="0021688C">
              <w:rPr>
                <w:rFonts w:ascii="Arial" w:hAnsi="Arial" w:cs="Arial"/>
                <w:sz w:val="28"/>
                <w:szCs w:val="28"/>
                <w:lang w:val="sq-AL"/>
              </w:rPr>
              <w:t>K ë r ç o v ë</w:t>
            </w:r>
          </w:p>
          <w:p w14:paraId="3B67A821" w14:textId="77777777" w:rsidR="0021688C" w:rsidRPr="0021688C" w:rsidRDefault="0021688C" w:rsidP="003C3484">
            <w:pPr>
              <w:jc w:val="center"/>
              <w:rPr>
                <w:rFonts w:ascii="Arial" w:hAnsi="Arial" w:cs="Arial"/>
                <w:sz w:val="28"/>
                <w:szCs w:val="28"/>
                <w:lang w:val="sq-AL" w:eastAsia="en-US"/>
              </w:rPr>
            </w:pPr>
          </w:p>
          <w:p w14:paraId="12A9C67E" w14:textId="77777777" w:rsidR="0021688C" w:rsidRPr="0021688C" w:rsidRDefault="0021688C" w:rsidP="008937F8">
            <w:pPr>
              <w:rPr>
                <w:rFonts w:ascii="Arial" w:hAnsi="Arial" w:cs="Arial"/>
                <w:sz w:val="28"/>
                <w:szCs w:val="28"/>
                <w:lang w:val="sq-AL" w:eastAsia="en-US"/>
              </w:rPr>
            </w:pPr>
          </w:p>
          <w:p w14:paraId="163094B6" w14:textId="77777777" w:rsidR="0021688C" w:rsidRPr="008937F8" w:rsidRDefault="008937F8" w:rsidP="008937F8">
            <w:pPr>
              <w:rPr>
                <w:rFonts w:ascii="Arial" w:hAnsi="Arial" w:cs="Arial"/>
                <w:b/>
                <w:sz w:val="28"/>
                <w:szCs w:val="28"/>
                <w:lang w:val="sq-AL" w:eastAsia="en-US"/>
              </w:rPr>
            </w:pPr>
            <w:r w:rsidRPr="008937F8">
              <w:rPr>
                <w:rFonts w:ascii="Arial" w:hAnsi="Arial" w:cs="Arial"/>
                <w:b/>
                <w:sz w:val="28"/>
                <w:szCs w:val="28"/>
                <w:lang w:val="sq-AL" w:eastAsia="en-US"/>
              </w:rPr>
              <w:t>Këshilli i Komunës së Kërçovës</w:t>
            </w:r>
          </w:p>
          <w:p w14:paraId="60C5C1CA" w14:textId="77777777" w:rsidR="008937F8" w:rsidRPr="008937F8" w:rsidRDefault="008937F8" w:rsidP="008937F8">
            <w:pPr>
              <w:rPr>
                <w:rFonts w:ascii="Arial" w:hAnsi="Arial" w:cs="Arial"/>
                <w:b/>
                <w:sz w:val="28"/>
                <w:szCs w:val="28"/>
                <w:lang w:val="sq-AL" w:eastAsia="en-US"/>
              </w:rPr>
            </w:pPr>
            <w:r w:rsidRPr="008937F8">
              <w:rPr>
                <w:rFonts w:ascii="Arial" w:hAnsi="Arial" w:cs="Arial"/>
                <w:b/>
                <w:sz w:val="28"/>
                <w:szCs w:val="28"/>
                <w:lang w:val="sq-AL" w:eastAsia="en-US"/>
              </w:rPr>
              <w:t>Kryetar,</w:t>
            </w:r>
          </w:p>
          <w:p w14:paraId="1DA83AA7" w14:textId="77777777" w:rsidR="008937F8" w:rsidRPr="008937F8" w:rsidRDefault="008937F8" w:rsidP="008937F8">
            <w:pPr>
              <w:rPr>
                <w:rFonts w:ascii="Arial" w:hAnsi="Arial" w:cs="Arial"/>
                <w:b/>
                <w:sz w:val="28"/>
                <w:szCs w:val="28"/>
                <w:lang w:val="sq-AL" w:eastAsia="en-US"/>
              </w:rPr>
            </w:pPr>
            <w:r w:rsidRPr="008937F8">
              <w:rPr>
                <w:rFonts w:ascii="Arial" w:hAnsi="Arial" w:cs="Arial"/>
                <w:b/>
                <w:sz w:val="28"/>
                <w:szCs w:val="28"/>
                <w:lang w:val="sq-AL" w:eastAsia="en-US"/>
              </w:rPr>
              <w:t>Skender Xhabiri</w:t>
            </w:r>
          </w:p>
          <w:p w14:paraId="59DECB18" w14:textId="77777777" w:rsidR="0021688C" w:rsidRPr="0021688C" w:rsidRDefault="008937F8" w:rsidP="003C3484">
            <w:pPr>
              <w:jc w:val="both"/>
              <w:rPr>
                <w:rFonts w:ascii="Arial" w:hAnsi="Arial" w:cs="Arial"/>
                <w:sz w:val="28"/>
                <w:szCs w:val="28"/>
                <w:lang w:val="sq-AL" w:eastAsia="en-US"/>
              </w:rPr>
            </w:pPr>
            <w:r>
              <w:rPr>
                <w:rFonts w:ascii="Arial" w:hAnsi="Arial" w:cs="Arial"/>
                <w:sz w:val="28"/>
                <w:szCs w:val="28"/>
                <w:lang w:val="sq-AL" w:eastAsia="en-US"/>
              </w:rPr>
              <w:t>_________________</w:t>
            </w:r>
          </w:p>
          <w:p w14:paraId="53223AEC" w14:textId="77777777" w:rsidR="0021688C" w:rsidRPr="0021688C" w:rsidRDefault="0021688C" w:rsidP="003C3484">
            <w:pPr>
              <w:jc w:val="both"/>
              <w:rPr>
                <w:rFonts w:ascii="Arial" w:hAnsi="Arial" w:cs="Arial"/>
                <w:sz w:val="28"/>
                <w:szCs w:val="28"/>
                <w:lang w:val="sq-AL" w:eastAsia="en-US"/>
              </w:rPr>
            </w:pPr>
          </w:p>
          <w:p w14:paraId="633B5C74" w14:textId="77777777" w:rsidR="0021688C" w:rsidRPr="0021688C" w:rsidRDefault="0021688C" w:rsidP="003C3484">
            <w:pPr>
              <w:jc w:val="both"/>
              <w:rPr>
                <w:rFonts w:ascii="Arial" w:hAnsi="Arial" w:cs="Arial"/>
                <w:sz w:val="28"/>
                <w:szCs w:val="28"/>
                <w:lang w:val="sq-AL" w:eastAsia="en-US"/>
              </w:rPr>
            </w:pPr>
          </w:p>
        </w:tc>
      </w:tr>
    </w:tbl>
    <w:p w14:paraId="55B014BD" w14:textId="77777777" w:rsidR="007B4AD7" w:rsidRPr="00C12418" w:rsidRDefault="007B4AD7">
      <w:pPr>
        <w:rPr>
          <w:lang w:val="en-US"/>
        </w:rPr>
      </w:pPr>
    </w:p>
    <w:sectPr w:rsidR="007B4AD7" w:rsidRPr="00C12418" w:rsidSect="007401A9">
      <w:type w:val="continuous"/>
      <w:pgSz w:w="11909" w:h="16834" w:code="9"/>
      <w:pgMar w:top="720" w:right="720" w:bottom="720" w:left="720" w:header="851" w:footer="851"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F1BFA"/>
    <w:multiLevelType w:val="hybridMultilevel"/>
    <w:tmpl w:val="F0E63D06"/>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55887EAA"/>
    <w:multiLevelType w:val="hybridMultilevel"/>
    <w:tmpl w:val="13B68496"/>
    <w:lvl w:ilvl="0" w:tplc="DFF40F7C">
      <w:numFmt w:val="bullet"/>
      <w:lvlText w:val="-"/>
      <w:lvlJc w:val="left"/>
      <w:pPr>
        <w:ind w:left="720" w:hanging="360"/>
      </w:pPr>
      <w:rPr>
        <w:rFonts w:ascii="Calibri" w:eastAsia="Calibri" w:hAnsi="Calibri" w:cs="StobiSerif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A052D"/>
    <w:multiLevelType w:val="hybridMultilevel"/>
    <w:tmpl w:val="6A4C82D0"/>
    <w:lvl w:ilvl="0" w:tplc="042F000F">
      <w:start w:val="3"/>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 w15:restartNumberingAfterBreak="0">
    <w:nsid w:val="636905D7"/>
    <w:multiLevelType w:val="hybridMultilevel"/>
    <w:tmpl w:val="7398213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6BAF6134"/>
    <w:multiLevelType w:val="hybridMultilevel"/>
    <w:tmpl w:val="EE62D7D8"/>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5" w15:restartNumberingAfterBreak="0">
    <w:nsid w:val="7D587E23"/>
    <w:multiLevelType w:val="hybridMultilevel"/>
    <w:tmpl w:val="BE3EC80C"/>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531039070">
    <w:abstractNumId w:val="4"/>
  </w:num>
  <w:num w:numId="2" w16cid:durableId="1642997557">
    <w:abstractNumId w:val="3"/>
  </w:num>
  <w:num w:numId="3" w16cid:durableId="154421875">
    <w:abstractNumId w:val="2"/>
  </w:num>
  <w:num w:numId="4" w16cid:durableId="1546939820">
    <w:abstractNumId w:val="1"/>
  </w:num>
  <w:num w:numId="5" w16cid:durableId="722949790">
    <w:abstractNumId w:val="5"/>
  </w:num>
  <w:num w:numId="6" w16cid:durableId="201529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8C"/>
    <w:rsid w:val="0001033E"/>
    <w:rsid w:val="000750F1"/>
    <w:rsid w:val="001012ED"/>
    <w:rsid w:val="00112E00"/>
    <w:rsid w:val="00144752"/>
    <w:rsid w:val="00167B39"/>
    <w:rsid w:val="001E45AC"/>
    <w:rsid w:val="0021688C"/>
    <w:rsid w:val="00241121"/>
    <w:rsid w:val="00262492"/>
    <w:rsid w:val="00294A53"/>
    <w:rsid w:val="002E0BFF"/>
    <w:rsid w:val="002F7C76"/>
    <w:rsid w:val="003C1DED"/>
    <w:rsid w:val="003C3484"/>
    <w:rsid w:val="00421522"/>
    <w:rsid w:val="00470627"/>
    <w:rsid w:val="004A4763"/>
    <w:rsid w:val="004A629D"/>
    <w:rsid w:val="004F764D"/>
    <w:rsid w:val="005622D5"/>
    <w:rsid w:val="005B14FA"/>
    <w:rsid w:val="005D603B"/>
    <w:rsid w:val="0063470F"/>
    <w:rsid w:val="00671F6B"/>
    <w:rsid w:val="00673E4D"/>
    <w:rsid w:val="006F40D8"/>
    <w:rsid w:val="006F4865"/>
    <w:rsid w:val="007401A9"/>
    <w:rsid w:val="0074115C"/>
    <w:rsid w:val="00742C5C"/>
    <w:rsid w:val="00796FA2"/>
    <w:rsid w:val="007B4AD7"/>
    <w:rsid w:val="007F7245"/>
    <w:rsid w:val="0080566D"/>
    <w:rsid w:val="008459E4"/>
    <w:rsid w:val="008671D8"/>
    <w:rsid w:val="00881AA9"/>
    <w:rsid w:val="008937F8"/>
    <w:rsid w:val="008A3B65"/>
    <w:rsid w:val="008D69C8"/>
    <w:rsid w:val="008D6B06"/>
    <w:rsid w:val="00922DD3"/>
    <w:rsid w:val="00943772"/>
    <w:rsid w:val="0094762B"/>
    <w:rsid w:val="009663D9"/>
    <w:rsid w:val="009672F9"/>
    <w:rsid w:val="009B51BB"/>
    <w:rsid w:val="00A149A9"/>
    <w:rsid w:val="00A2130D"/>
    <w:rsid w:val="00A23C69"/>
    <w:rsid w:val="00A404D8"/>
    <w:rsid w:val="00A469CD"/>
    <w:rsid w:val="00A96447"/>
    <w:rsid w:val="00AD4F25"/>
    <w:rsid w:val="00AE32C3"/>
    <w:rsid w:val="00B16865"/>
    <w:rsid w:val="00B55F46"/>
    <w:rsid w:val="00B760CC"/>
    <w:rsid w:val="00B8220D"/>
    <w:rsid w:val="00B94279"/>
    <w:rsid w:val="00B94F6B"/>
    <w:rsid w:val="00BA2344"/>
    <w:rsid w:val="00BD53CB"/>
    <w:rsid w:val="00BE7A1C"/>
    <w:rsid w:val="00C12418"/>
    <w:rsid w:val="00C14CB7"/>
    <w:rsid w:val="00C97F5B"/>
    <w:rsid w:val="00CA678F"/>
    <w:rsid w:val="00CB537B"/>
    <w:rsid w:val="00CE3DDA"/>
    <w:rsid w:val="00CE4932"/>
    <w:rsid w:val="00D23DDA"/>
    <w:rsid w:val="00D66584"/>
    <w:rsid w:val="00DF5592"/>
    <w:rsid w:val="00E123C0"/>
    <w:rsid w:val="00E421A0"/>
    <w:rsid w:val="00E4675F"/>
    <w:rsid w:val="00EA0B8B"/>
    <w:rsid w:val="00EA4F08"/>
    <w:rsid w:val="00EB375E"/>
    <w:rsid w:val="00EE48F0"/>
    <w:rsid w:val="00EF5466"/>
    <w:rsid w:val="00F06B44"/>
    <w:rsid w:val="00F419B6"/>
    <w:rsid w:val="00F96363"/>
    <w:rsid w:val="00FC6EDC"/>
    <w:rsid w:val="00FE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6591"/>
  <w15:docId w15:val="{E69BC924-32A6-4F37-97FB-61A913BF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8C"/>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1688C"/>
    <w:pPr>
      <w:spacing w:after="200" w:line="276" w:lineRule="auto"/>
      <w:ind w:left="720"/>
      <w:contextualSpacing/>
    </w:pPr>
    <w:rPr>
      <w:rFonts w:ascii="Calibri" w:hAnsi="Calibri"/>
      <w:sz w:val="20"/>
      <w:szCs w:val="20"/>
    </w:rPr>
  </w:style>
  <w:style w:type="character" w:customStyle="1" w:styleId="ListParagraphChar">
    <w:name w:val="List Paragraph Char"/>
    <w:link w:val="ListParagraph"/>
    <w:locked/>
    <w:rsid w:val="0021688C"/>
    <w:rPr>
      <w:rFonts w:ascii="Calibri" w:eastAsia="Times New Roman" w:hAnsi="Calibri" w:cs="Times New Roman"/>
      <w:sz w:val="20"/>
      <w:szCs w:val="20"/>
    </w:rPr>
  </w:style>
  <w:style w:type="paragraph" w:styleId="NoSpacing">
    <w:name w:val="No Spacing"/>
    <w:uiPriority w:val="1"/>
    <w:qFormat/>
    <w:rsid w:val="0021688C"/>
    <w:rPr>
      <w:rFonts w:ascii="Times New Roman" w:eastAsia="Times New Roman" w:hAnsi="Times New Roman"/>
      <w:sz w:val="24"/>
      <w:szCs w:val="24"/>
      <w:lang w:val="en-GB" w:eastAsia="en-GB"/>
    </w:rPr>
  </w:style>
  <w:style w:type="character" w:customStyle="1" w:styleId="label-value">
    <w:name w:val="label-value"/>
    <w:basedOn w:val="DefaultParagraphFont"/>
    <w:rsid w:val="0021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Opstina Kicevo</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dc:creator>
  <cp:lastModifiedBy>PC</cp:lastModifiedBy>
  <cp:revision>21</cp:revision>
  <cp:lastPrinted>2023-04-18T10:43:00Z</cp:lastPrinted>
  <dcterms:created xsi:type="dcterms:W3CDTF">2023-04-20T07:03:00Z</dcterms:created>
  <dcterms:modified xsi:type="dcterms:W3CDTF">2023-04-20T07:53:00Z</dcterms:modified>
</cp:coreProperties>
</file>